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520" w:type="dxa"/>
        <w:tblInd w:w="-10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20"/>
        <w:gridCol w:w="4410"/>
        <w:gridCol w:w="5590"/>
      </w:tblGrid>
      <w:tr w:rsidR="00054440" w:rsidRPr="00054440" w14:paraId="7E20BB0F" w14:textId="77777777" w:rsidTr="00E52FB9">
        <w:trPr>
          <w:trHeight w:val="216"/>
        </w:trPr>
        <w:tc>
          <w:tcPr>
            <w:tcW w:w="11520" w:type="dxa"/>
            <w:gridSpan w:val="3"/>
            <w:shd w:val="clear" w:color="auto" w:fill="C4D9F1"/>
            <w:vAlign w:val="bottom"/>
          </w:tcPr>
          <w:p w14:paraId="1AE92AEE" w14:textId="77777777" w:rsidR="00AD1A51" w:rsidRPr="00054440" w:rsidRDefault="00AD1A51">
            <w:pPr>
              <w:rPr>
                <w:color w:val="1F497D"/>
              </w:rPr>
            </w:pPr>
          </w:p>
        </w:tc>
      </w:tr>
      <w:tr w:rsidR="00E52FB9" w:rsidRPr="00054440" w14:paraId="1CBEE253" w14:textId="77777777" w:rsidTr="00985955">
        <w:trPr>
          <w:trHeight w:val="432"/>
        </w:trPr>
        <w:tc>
          <w:tcPr>
            <w:tcW w:w="11520" w:type="dxa"/>
            <w:gridSpan w:val="3"/>
            <w:shd w:val="clear" w:color="auto" w:fill="auto"/>
            <w:vAlign w:val="bottom"/>
          </w:tcPr>
          <w:p w14:paraId="0EC0FD37" w14:textId="6F4A2C4C" w:rsidR="00E52FB9" w:rsidRPr="00054440" w:rsidRDefault="00985955">
            <w:pPr>
              <w:rPr>
                <w:color w:val="1F497D"/>
              </w:rPr>
            </w:pPr>
            <w:r>
              <w:rPr>
                <w:color w:val="1F497D"/>
              </w:rPr>
              <w:t>Student Name</w:t>
            </w:r>
          </w:p>
        </w:tc>
      </w:tr>
      <w:tr w:rsidR="00E52FB9" w:rsidRPr="00054440" w14:paraId="04F19080" w14:textId="77777777" w:rsidTr="004510CD">
        <w:trPr>
          <w:trHeight w:val="432"/>
        </w:trPr>
        <w:tc>
          <w:tcPr>
            <w:tcW w:w="5930" w:type="dxa"/>
            <w:gridSpan w:val="2"/>
            <w:vAlign w:val="bottom"/>
          </w:tcPr>
          <w:p w14:paraId="5022E242" w14:textId="4BE1E1C4" w:rsidR="00E52FB9" w:rsidRPr="00054440" w:rsidRDefault="00E52FB9">
            <w:pPr>
              <w:rPr>
                <w:color w:val="1F497D"/>
              </w:rPr>
            </w:pPr>
            <w:r w:rsidRPr="00054440">
              <w:rPr>
                <w:color w:val="1F497D"/>
              </w:rPr>
              <w:t>Date of Birth</w:t>
            </w:r>
          </w:p>
        </w:tc>
        <w:tc>
          <w:tcPr>
            <w:tcW w:w="5590" w:type="dxa"/>
            <w:vAlign w:val="bottom"/>
          </w:tcPr>
          <w:p w14:paraId="1B2210F7" w14:textId="1418FABE" w:rsidR="00E52FB9" w:rsidRPr="00054440" w:rsidRDefault="00E52FB9">
            <w:pPr>
              <w:rPr>
                <w:color w:val="1F497D"/>
              </w:rPr>
            </w:pPr>
            <w:r w:rsidRPr="00054440">
              <w:rPr>
                <w:color w:val="1F497D"/>
              </w:rPr>
              <w:t>Diagnosis/ICD-10 Code</w:t>
            </w:r>
          </w:p>
        </w:tc>
      </w:tr>
      <w:tr w:rsidR="008F1780" w:rsidRPr="00054440" w14:paraId="3CCF7578" w14:textId="77777777" w:rsidTr="004510CD">
        <w:trPr>
          <w:trHeight w:val="432"/>
        </w:trPr>
        <w:tc>
          <w:tcPr>
            <w:tcW w:w="1520" w:type="dxa"/>
            <w:vAlign w:val="bottom"/>
          </w:tcPr>
          <w:p w14:paraId="42413DE4" w14:textId="55D276E7" w:rsidR="008F1780" w:rsidRPr="00054440" w:rsidRDefault="008F1780">
            <w:pPr>
              <w:rPr>
                <w:color w:val="1F497D"/>
              </w:rPr>
            </w:pPr>
            <w:r w:rsidRPr="00054440">
              <w:rPr>
                <w:color w:val="1F497D"/>
              </w:rPr>
              <w:t>Referral Date</w:t>
            </w:r>
            <w:r>
              <w:rPr>
                <w:color w:val="1F497D"/>
              </w:rPr>
              <w:t>s</w:t>
            </w:r>
          </w:p>
        </w:tc>
        <w:tc>
          <w:tcPr>
            <w:tcW w:w="4410" w:type="dxa"/>
            <w:vAlign w:val="bottom"/>
          </w:tcPr>
          <w:p w14:paraId="6D2939CB" w14:textId="6280617C" w:rsidR="008F1780" w:rsidRPr="00054440" w:rsidRDefault="008F1780">
            <w:pPr>
              <w:rPr>
                <w:color w:val="1F497D"/>
              </w:rPr>
            </w:pPr>
            <w:r w:rsidRPr="00054440">
              <w:rPr>
                <w:color w:val="1F497D"/>
              </w:rPr>
              <w:t>From</w:t>
            </w:r>
          </w:p>
        </w:tc>
        <w:tc>
          <w:tcPr>
            <w:tcW w:w="5590" w:type="dxa"/>
            <w:vAlign w:val="bottom"/>
          </w:tcPr>
          <w:p w14:paraId="05F255BA" w14:textId="083E978B" w:rsidR="008F1780" w:rsidRPr="00054440" w:rsidRDefault="008F1780">
            <w:pPr>
              <w:rPr>
                <w:color w:val="1F497D"/>
              </w:rPr>
            </w:pPr>
            <w:r w:rsidRPr="00054440">
              <w:rPr>
                <w:color w:val="1F497D"/>
              </w:rPr>
              <w:t>To</w:t>
            </w:r>
          </w:p>
        </w:tc>
      </w:tr>
      <w:tr w:rsidR="008F1780" w:rsidRPr="00054440" w14:paraId="54EC955C" w14:textId="77777777" w:rsidTr="00E76955">
        <w:trPr>
          <w:trHeight w:val="432"/>
        </w:trPr>
        <w:tc>
          <w:tcPr>
            <w:tcW w:w="11520" w:type="dxa"/>
            <w:gridSpan w:val="3"/>
            <w:vAlign w:val="bottom"/>
          </w:tcPr>
          <w:p w14:paraId="6E1FCC46" w14:textId="77AC21CD" w:rsidR="008F1780" w:rsidRPr="00054440" w:rsidRDefault="008F1780" w:rsidP="008F1780">
            <w:pPr>
              <w:rPr>
                <w:color w:val="1F497D"/>
              </w:rPr>
            </w:pPr>
            <w:r w:rsidRPr="00054440">
              <w:rPr>
                <w:color w:val="1F497D"/>
              </w:rPr>
              <w:t>Case Manager/</w:t>
            </w:r>
            <w:r>
              <w:rPr>
                <w:color w:val="1F497D"/>
              </w:rPr>
              <w:t>Clinician</w:t>
            </w:r>
          </w:p>
        </w:tc>
      </w:tr>
      <w:tr w:rsidR="008F1780" w:rsidRPr="00054440" w14:paraId="3D8E9E3D" w14:textId="77777777" w:rsidTr="003C09B0">
        <w:trPr>
          <w:trHeight w:val="432"/>
        </w:trPr>
        <w:tc>
          <w:tcPr>
            <w:tcW w:w="11520" w:type="dxa"/>
            <w:gridSpan w:val="3"/>
            <w:vAlign w:val="bottom"/>
          </w:tcPr>
          <w:p w14:paraId="125AB997" w14:textId="499EBE9B" w:rsidR="008F1780" w:rsidRPr="00054440" w:rsidRDefault="008F1780" w:rsidP="008F1780">
            <w:pPr>
              <w:rPr>
                <w:color w:val="1F497D"/>
              </w:rPr>
            </w:pPr>
            <w:r w:rsidRPr="00054440">
              <w:rPr>
                <w:color w:val="1F497D"/>
              </w:rPr>
              <w:t>District of Liability/Responsible LEA</w:t>
            </w:r>
          </w:p>
        </w:tc>
      </w:tr>
      <w:tr w:rsidR="008F1780" w:rsidRPr="00054440" w14:paraId="4634B3F8" w14:textId="77777777" w:rsidTr="00E52FB9">
        <w:trPr>
          <w:trHeight w:val="216"/>
        </w:trPr>
        <w:tc>
          <w:tcPr>
            <w:tcW w:w="11520" w:type="dxa"/>
            <w:gridSpan w:val="3"/>
            <w:shd w:val="clear" w:color="auto" w:fill="C4D9F1"/>
            <w:vAlign w:val="bottom"/>
          </w:tcPr>
          <w:p w14:paraId="7F5A4C79" w14:textId="77777777" w:rsidR="008F1780" w:rsidRPr="00054440" w:rsidRDefault="008F1780" w:rsidP="008F1780">
            <w:pPr>
              <w:rPr>
                <w:color w:val="1F497D"/>
              </w:rPr>
            </w:pPr>
          </w:p>
        </w:tc>
      </w:tr>
    </w:tbl>
    <w:p w14:paraId="69FFEE6B" w14:textId="77777777" w:rsidR="00E00243" w:rsidRPr="006A342B" w:rsidRDefault="00E00243">
      <w:pPr>
        <w:rPr>
          <w:sz w:val="10"/>
          <w:szCs w:val="10"/>
        </w:rPr>
      </w:pPr>
    </w:p>
    <w:tbl>
      <w:tblPr>
        <w:tblStyle w:val="TableGrid"/>
        <w:tblW w:w="11520" w:type="dxa"/>
        <w:tblInd w:w="-10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0"/>
        <w:gridCol w:w="5220"/>
        <w:gridCol w:w="5760"/>
      </w:tblGrid>
      <w:tr w:rsidR="009315A5" w:rsidRPr="000F7514" w14:paraId="1660BF8B" w14:textId="77777777" w:rsidTr="00E52FB9">
        <w:trPr>
          <w:trHeight w:val="216"/>
        </w:trPr>
        <w:tc>
          <w:tcPr>
            <w:tcW w:w="11520" w:type="dxa"/>
            <w:gridSpan w:val="3"/>
            <w:shd w:val="clear" w:color="auto" w:fill="C4D9F1"/>
            <w:noWrap/>
            <w:hideMark/>
          </w:tcPr>
          <w:p w14:paraId="2D043B39" w14:textId="4CB1E2EB" w:rsidR="0020035A" w:rsidRPr="009315A5" w:rsidRDefault="0020035A">
            <w:pPr>
              <w:rPr>
                <w:color w:val="1F497D"/>
              </w:rPr>
            </w:pPr>
          </w:p>
        </w:tc>
      </w:tr>
      <w:tr w:rsidR="00AC360B" w:rsidRPr="000F7514" w14:paraId="483DB88C" w14:textId="77777777" w:rsidTr="00E52FB9">
        <w:trPr>
          <w:trHeight w:val="288"/>
        </w:trPr>
        <w:tc>
          <w:tcPr>
            <w:tcW w:w="540" w:type="dxa"/>
            <w:noWrap/>
            <w:hideMark/>
          </w:tcPr>
          <w:p w14:paraId="18A0F610" w14:textId="6AC12736" w:rsidR="000F7514" w:rsidRPr="009315A5" w:rsidRDefault="000F7514">
            <w:pPr>
              <w:rPr>
                <w:color w:val="1F497D"/>
              </w:rPr>
            </w:pPr>
            <w:r w:rsidRPr="009315A5">
              <w:rPr>
                <w:color w:val="1F497D"/>
              </w:rPr>
              <w:t> </w:t>
            </w:r>
          </w:p>
        </w:tc>
        <w:tc>
          <w:tcPr>
            <w:tcW w:w="5220" w:type="dxa"/>
            <w:hideMark/>
          </w:tcPr>
          <w:p w14:paraId="720C90FC" w14:textId="77777777" w:rsidR="000F7514" w:rsidRPr="009315A5" w:rsidRDefault="000F7514">
            <w:pPr>
              <w:rPr>
                <w:b/>
                <w:bCs/>
                <w:color w:val="1F497D"/>
              </w:rPr>
            </w:pPr>
            <w:r w:rsidRPr="009315A5">
              <w:rPr>
                <w:b/>
                <w:bCs/>
                <w:color w:val="1F497D"/>
              </w:rPr>
              <w:t>Service Type</w:t>
            </w:r>
          </w:p>
        </w:tc>
        <w:tc>
          <w:tcPr>
            <w:tcW w:w="5760" w:type="dxa"/>
            <w:hideMark/>
          </w:tcPr>
          <w:p w14:paraId="67231732" w14:textId="77777777" w:rsidR="000F7514" w:rsidRPr="009315A5" w:rsidRDefault="000F7514">
            <w:pPr>
              <w:rPr>
                <w:b/>
                <w:bCs/>
                <w:color w:val="1F497D"/>
              </w:rPr>
            </w:pPr>
            <w:r w:rsidRPr="009315A5">
              <w:rPr>
                <w:b/>
                <w:bCs/>
                <w:color w:val="1F497D"/>
              </w:rPr>
              <w:t>Allowable Authorizing Provider</w:t>
            </w:r>
          </w:p>
        </w:tc>
      </w:tr>
      <w:tr w:rsidR="00AC360B" w:rsidRPr="000F7514" w14:paraId="50D731D2" w14:textId="77777777" w:rsidTr="00E52FB9">
        <w:trPr>
          <w:trHeight w:val="288"/>
        </w:trPr>
        <w:tc>
          <w:tcPr>
            <w:tcW w:w="540" w:type="dxa"/>
            <w:noWrap/>
            <w:hideMark/>
          </w:tcPr>
          <w:p w14:paraId="02DDB578" w14:textId="69F7C5AE" w:rsidR="000F7514" w:rsidRPr="009315A5" w:rsidRDefault="000F7514">
            <w:pPr>
              <w:rPr>
                <w:color w:val="1F497D"/>
              </w:rPr>
            </w:pPr>
          </w:p>
        </w:tc>
        <w:tc>
          <w:tcPr>
            <w:tcW w:w="5220" w:type="dxa"/>
            <w:hideMark/>
          </w:tcPr>
          <w:p w14:paraId="0E877192" w14:textId="77777777" w:rsidR="000F7514" w:rsidRPr="009315A5" w:rsidRDefault="000F7514">
            <w:pPr>
              <w:rPr>
                <w:color w:val="1F497D"/>
              </w:rPr>
            </w:pPr>
            <w:r w:rsidRPr="009315A5">
              <w:rPr>
                <w:color w:val="1F497D"/>
              </w:rPr>
              <w:t>Any Service</w:t>
            </w:r>
          </w:p>
        </w:tc>
        <w:tc>
          <w:tcPr>
            <w:tcW w:w="5760" w:type="dxa"/>
            <w:hideMark/>
          </w:tcPr>
          <w:p w14:paraId="7D1CB1A0" w14:textId="77777777" w:rsidR="000F7514" w:rsidRPr="009315A5" w:rsidRDefault="000F7514">
            <w:pPr>
              <w:rPr>
                <w:color w:val="1F497D"/>
              </w:rPr>
            </w:pPr>
            <w:r w:rsidRPr="009315A5">
              <w:rPr>
                <w:color w:val="1F497D"/>
              </w:rPr>
              <w:t>Physician, Physician Assistant, Nurse Practitioner</w:t>
            </w:r>
          </w:p>
        </w:tc>
      </w:tr>
      <w:tr w:rsidR="00AC360B" w:rsidRPr="000F7514" w14:paraId="43F6E373" w14:textId="77777777" w:rsidTr="00E52FB9">
        <w:trPr>
          <w:trHeight w:val="288"/>
        </w:trPr>
        <w:tc>
          <w:tcPr>
            <w:tcW w:w="540" w:type="dxa"/>
            <w:noWrap/>
            <w:hideMark/>
          </w:tcPr>
          <w:p w14:paraId="6A9F384D" w14:textId="5A5D4896" w:rsidR="000F7514" w:rsidRPr="009315A5" w:rsidRDefault="000F7514">
            <w:pPr>
              <w:rPr>
                <w:color w:val="1F497D"/>
              </w:rPr>
            </w:pPr>
            <w:r w:rsidRPr="009315A5">
              <w:rPr>
                <w:color w:val="1F497D"/>
              </w:rPr>
              <w:t> </w:t>
            </w:r>
            <w:r w:rsidR="00AC360B">
              <w:rPr>
                <w:color w:val="1F497D"/>
              </w:rPr>
              <w:sym w:font="Webdings" w:char="F063"/>
            </w:r>
          </w:p>
        </w:tc>
        <w:tc>
          <w:tcPr>
            <w:tcW w:w="5220" w:type="dxa"/>
            <w:hideMark/>
          </w:tcPr>
          <w:p w14:paraId="793FDB34" w14:textId="77777777" w:rsidR="000F7514" w:rsidRPr="009315A5" w:rsidRDefault="000F7514">
            <w:pPr>
              <w:rPr>
                <w:color w:val="1F497D"/>
              </w:rPr>
            </w:pPr>
            <w:r w:rsidRPr="009315A5">
              <w:rPr>
                <w:color w:val="1F497D"/>
              </w:rPr>
              <w:t>ABA (Applied Behavior Analysis) Services</w:t>
            </w:r>
          </w:p>
        </w:tc>
        <w:tc>
          <w:tcPr>
            <w:tcW w:w="5760" w:type="dxa"/>
            <w:hideMark/>
          </w:tcPr>
          <w:p w14:paraId="21C9560D" w14:textId="1664D2F7" w:rsidR="000F7514" w:rsidRPr="009315A5" w:rsidRDefault="000F7514">
            <w:pPr>
              <w:rPr>
                <w:color w:val="1F497D"/>
              </w:rPr>
            </w:pPr>
            <w:r w:rsidRPr="009315A5">
              <w:rPr>
                <w:color w:val="1F497D"/>
              </w:rPr>
              <w:t>Licensed ABA or Licensed Psychologist</w:t>
            </w:r>
          </w:p>
        </w:tc>
      </w:tr>
      <w:tr w:rsidR="00AC360B" w:rsidRPr="000F7514" w14:paraId="184F9798" w14:textId="77777777" w:rsidTr="00E52FB9">
        <w:trPr>
          <w:trHeight w:val="288"/>
        </w:trPr>
        <w:tc>
          <w:tcPr>
            <w:tcW w:w="540" w:type="dxa"/>
            <w:noWrap/>
            <w:hideMark/>
          </w:tcPr>
          <w:p w14:paraId="71808B7D" w14:textId="07395C4E" w:rsidR="000F7514" w:rsidRPr="009315A5" w:rsidRDefault="000F7514">
            <w:pPr>
              <w:rPr>
                <w:color w:val="1F497D"/>
              </w:rPr>
            </w:pPr>
            <w:r w:rsidRPr="009315A5">
              <w:rPr>
                <w:color w:val="1F497D"/>
              </w:rPr>
              <w:t> </w:t>
            </w:r>
            <w:r w:rsidR="00AC360B">
              <w:rPr>
                <w:color w:val="1F497D"/>
              </w:rPr>
              <w:sym w:font="Webdings" w:char="F063"/>
            </w:r>
          </w:p>
        </w:tc>
        <w:tc>
          <w:tcPr>
            <w:tcW w:w="5220" w:type="dxa"/>
            <w:hideMark/>
          </w:tcPr>
          <w:p w14:paraId="6B743D02" w14:textId="77777777" w:rsidR="000F7514" w:rsidRPr="009315A5" w:rsidRDefault="000F7514">
            <w:pPr>
              <w:rPr>
                <w:color w:val="1F497D"/>
              </w:rPr>
            </w:pPr>
            <w:r w:rsidRPr="009315A5">
              <w:rPr>
                <w:color w:val="1F497D"/>
              </w:rPr>
              <w:t>Audiology</w:t>
            </w:r>
          </w:p>
        </w:tc>
        <w:tc>
          <w:tcPr>
            <w:tcW w:w="5760" w:type="dxa"/>
            <w:hideMark/>
          </w:tcPr>
          <w:p w14:paraId="655566A4" w14:textId="21BDAC4A" w:rsidR="000F7514" w:rsidRPr="009315A5" w:rsidRDefault="004D13D8">
            <w:pPr>
              <w:rPr>
                <w:color w:val="1F497D"/>
              </w:rPr>
            </w:pPr>
            <w:r>
              <w:rPr>
                <w:color w:val="1F497D"/>
              </w:rPr>
              <w:t>Licensed Audiologist</w:t>
            </w:r>
            <w:r w:rsidR="00F51AD9">
              <w:rPr>
                <w:color w:val="1F497D"/>
              </w:rPr>
              <w:t>/Hearing Instrument Specialist</w:t>
            </w:r>
          </w:p>
        </w:tc>
      </w:tr>
      <w:tr w:rsidR="00AC360B" w:rsidRPr="000F7514" w14:paraId="5AFC70CB" w14:textId="77777777" w:rsidTr="00E52FB9">
        <w:trPr>
          <w:trHeight w:val="288"/>
        </w:trPr>
        <w:tc>
          <w:tcPr>
            <w:tcW w:w="540" w:type="dxa"/>
            <w:noWrap/>
            <w:hideMark/>
          </w:tcPr>
          <w:p w14:paraId="407758EB" w14:textId="3E96E0AC" w:rsidR="0020035A" w:rsidRPr="009315A5" w:rsidRDefault="0020035A" w:rsidP="0020035A">
            <w:pPr>
              <w:rPr>
                <w:color w:val="1F497D"/>
              </w:rPr>
            </w:pPr>
            <w:bookmarkStart w:id="0" w:name="_Hlk10542758"/>
            <w:r w:rsidRPr="009315A5">
              <w:rPr>
                <w:color w:val="1F497D"/>
              </w:rPr>
              <w:t> </w:t>
            </w:r>
            <w:r w:rsidR="00AC360B">
              <w:rPr>
                <w:color w:val="1F497D"/>
              </w:rPr>
              <w:sym w:font="Webdings" w:char="F063"/>
            </w:r>
          </w:p>
        </w:tc>
        <w:tc>
          <w:tcPr>
            <w:tcW w:w="5220" w:type="dxa"/>
            <w:hideMark/>
          </w:tcPr>
          <w:p w14:paraId="3D9AF9C6" w14:textId="77777777" w:rsidR="0020035A" w:rsidRPr="009315A5" w:rsidRDefault="0020035A" w:rsidP="0020035A">
            <w:pPr>
              <w:rPr>
                <w:color w:val="1F497D"/>
              </w:rPr>
            </w:pPr>
            <w:r w:rsidRPr="009315A5">
              <w:rPr>
                <w:color w:val="1F497D"/>
              </w:rPr>
              <w:t>Dental Assessments/Screenings</w:t>
            </w:r>
          </w:p>
        </w:tc>
        <w:tc>
          <w:tcPr>
            <w:tcW w:w="5760" w:type="dxa"/>
            <w:hideMark/>
          </w:tcPr>
          <w:p w14:paraId="7D6D08ED" w14:textId="7CC9067C" w:rsidR="0020035A" w:rsidRPr="009315A5" w:rsidRDefault="006D474C" w:rsidP="0020035A">
            <w:pPr>
              <w:rPr>
                <w:color w:val="1F497D"/>
              </w:rPr>
            </w:pPr>
            <w:r>
              <w:rPr>
                <w:color w:val="1F497D"/>
              </w:rPr>
              <w:t>Dental Hygienist</w:t>
            </w:r>
          </w:p>
        </w:tc>
      </w:tr>
      <w:tr w:rsidR="00AC360B" w:rsidRPr="000F7514" w14:paraId="711A7EE7" w14:textId="77777777" w:rsidTr="00E52FB9">
        <w:trPr>
          <w:trHeight w:val="288"/>
        </w:trPr>
        <w:tc>
          <w:tcPr>
            <w:tcW w:w="540" w:type="dxa"/>
            <w:noWrap/>
            <w:hideMark/>
          </w:tcPr>
          <w:p w14:paraId="21800FF6" w14:textId="3D35F323" w:rsidR="0020035A" w:rsidRPr="009315A5" w:rsidRDefault="0020035A" w:rsidP="0020035A">
            <w:pPr>
              <w:rPr>
                <w:color w:val="1F497D"/>
              </w:rPr>
            </w:pPr>
            <w:bookmarkStart w:id="1" w:name="_Hlk10542398"/>
            <w:bookmarkEnd w:id="0"/>
            <w:r w:rsidRPr="009315A5">
              <w:rPr>
                <w:color w:val="1F497D"/>
              </w:rPr>
              <w:t> </w:t>
            </w:r>
            <w:r w:rsidR="00AC360B">
              <w:rPr>
                <w:color w:val="1F497D"/>
              </w:rPr>
              <w:sym w:font="Webdings" w:char="F063"/>
            </w:r>
          </w:p>
        </w:tc>
        <w:tc>
          <w:tcPr>
            <w:tcW w:w="5220" w:type="dxa"/>
            <w:hideMark/>
          </w:tcPr>
          <w:p w14:paraId="48F11FA4" w14:textId="77777777" w:rsidR="0020035A" w:rsidRPr="009315A5" w:rsidRDefault="0020035A" w:rsidP="0020035A">
            <w:pPr>
              <w:rPr>
                <w:color w:val="1F497D"/>
              </w:rPr>
            </w:pPr>
            <w:r w:rsidRPr="009315A5">
              <w:rPr>
                <w:color w:val="1F497D"/>
              </w:rPr>
              <w:t>Mandated/EPSDT Health/Behavioral Health Screenings</w:t>
            </w:r>
          </w:p>
        </w:tc>
        <w:tc>
          <w:tcPr>
            <w:tcW w:w="5760" w:type="dxa"/>
            <w:hideMark/>
          </w:tcPr>
          <w:p w14:paraId="6557B729" w14:textId="00E84421" w:rsidR="0020035A" w:rsidRPr="009315A5" w:rsidRDefault="0020035A" w:rsidP="0020035A">
            <w:pPr>
              <w:rPr>
                <w:color w:val="1F497D"/>
              </w:rPr>
            </w:pPr>
            <w:r>
              <w:rPr>
                <w:color w:val="1F497D"/>
              </w:rPr>
              <w:t>All EPSDT screenings and visits meet requirement standard</w:t>
            </w:r>
          </w:p>
        </w:tc>
      </w:tr>
      <w:bookmarkEnd w:id="1"/>
      <w:tr w:rsidR="00AC360B" w:rsidRPr="000F7514" w14:paraId="0B0CCB8A" w14:textId="77777777" w:rsidTr="00E52FB9">
        <w:trPr>
          <w:trHeight w:val="288"/>
        </w:trPr>
        <w:tc>
          <w:tcPr>
            <w:tcW w:w="540" w:type="dxa"/>
            <w:noWrap/>
            <w:hideMark/>
          </w:tcPr>
          <w:p w14:paraId="20834A0C" w14:textId="59BD5896" w:rsidR="0020035A" w:rsidRPr="009315A5" w:rsidRDefault="0020035A" w:rsidP="0020035A">
            <w:pPr>
              <w:rPr>
                <w:color w:val="1F497D"/>
              </w:rPr>
            </w:pPr>
            <w:r w:rsidRPr="009315A5">
              <w:rPr>
                <w:color w:val="1F497D"/>
              </w:rPr>
              <w:t> </w:t>
            </w:r>
            <w:r w:rsidR="00AC360B">
              <w:rPr>
                <w:color w:val="1F497D"/>
              </w:rPr>
              <w:sym w:font="Webdings" w:char="F063"/>
            </w:r>
          </w:p>
        </w:tc>
        <w:tc>
          <w:tcPr>
            <w:tcW w:w="5220" w:type="dxa"/>
            <w:hideMark/>
          </w:tcPr>
          <w:p w14:paraId="67BC7803" w14:textId="77777777" w:rsidR="0020035A" w:rsidRPr="009315A5" w:rsidRDefault="0020035A" w:rsidP="0020035A">
            <w:pPr>
              <w:rPr>
                <w:color w:val="1F497D"/>
              </w:rPr>
            </w:pPr>
            <w:r w:rsidRPr="009315A5">
              <w:rPr>
                <w:color w:val="1F497D"/>
              </w:rPr>
              <w:t>Medical Nutritional Services</w:t>
            </w:r>
          </w:p>
        </w:tc>
        <w:tc>
          <w:tcPr>
            <w:tcW w:w="5760" w:type="dxa"/>
            <w:hideMark/>
          </w:tcPr>
          <w:p w14:paraId="4454FA22" w14:textId="6BFE5FE7" w:rsidR="0020035A" w:rsidRPr="009315A5" w:rsidRDefault="00F51AD9" w:rsidP="0020035A">
            <w:pPr>
              <w:rPr>
                <w:color w:val="1F497D"/>
              </w:rPr>
            </w:pPr>
            <w:r>
              <w:rPr>
                <w:color w:val="1F497D"/>
              </w:rPr>
              <w:t>Licensed Nutritionist/Dietician</w:t>
            </w:r>
          </w:p>
        </w:tc>
      </w:tr>
      <w:tr w:rsidR="00AC360B" w:rsidRPr="000F7514" w14:paraId="08E2A404" w14:textId="77777777" w:rsidTr="00E52FB9">
        <w:trPr>
          <w:trHeight w:val="288"/>
        </w:trPr>
        <w:tc>
          <w:tcPr>
            <w:tcW w:w="540" w:type="dxa"/>
            <w:noWrap/>
            <w:hideMark/>
          </w:tcPr>
          <w:p w14:paraId="04E910CD" w14:textId="40D7E684" w:rsidR="0020035A" w:rsidRPr="009315A5" w:rsidRDefault="0020035A" w:rsidP="0020035A">
            <w:pPr>
              <w:rPr>
                <w:color w:val="1F497D"/>
              </w:rPr>
            </w:pPr>
            <w:r w:rsidRPr="009315A5">
              <w:rPr>
                <w:color w:val="1F497D"/>
              </w:rPr>
              <w:t> </w:t>
            </w:r>
            <w:r w:rsidR="00AC360B">
              <w:rPr>
                <w:color w:val="1F497D"/>
              </w:rPr>
              <w:sym w:font="Webdings" w:char="F063"/>
            </w:r>
          </w:p>
        </w:tc>
        <w:tc>
          <w:tcPr>
            <w:tcW w:w="5220" w:type="dxa"/>
            <w:hideMark/>
          </w:tcPr>
          <w:p w14:paraId="7C364DA1" w14:textId="77777777" w:rsidR="0020035A" w:rsidRPr="009315A5" w:rsidRDefault="0020035A" w:rsidP="0020035A">
            <w:pPr>
              <w:rPr>
                <w:color w:val="1F497D"/>
              </w:rPr>
            </w:pPr>
            <w:r w:rsidRPr="009315A5">
              <w:rPr>
                <w:color w:val="1F497D"/>
              </w:rPr>
              <w:t>Occupational Therapy</w:t>
            </w:r>
          </w:p>
        </w:tc>
        <w:tc>
          <w:tcPr>
            <w:tcW w:w="5760" w:type="dxa"/>
            <w:hideMark/>
          </w:tcPr>
          <w:p w14:paraId="4A4D0C6E" w14:textId="1216422F" w:rsidR="0020035A" w:rsidRPr="009315A5" w:rsidRDefault="0020035A" w:rsidP="0020035A">
            <w:pPr>
              <w:rPr>
                <w:color w:val="1F497D"/>
              </w:rPr>
            </w:pPr>
            <w:r w:rsidRPr="009315A5">
              <w:rPr>
                <w:color w:val="1F497D"/>
              </w:rPr>
              <w:t>Licensed Occupational Therapist</w:t>
            </w:r>
          </w:p>
        </w:tc>
      </w:tr>
      <w:tr w:rsidR="00AC360B" w:rsidRPr="000F7514" w14:paraId="2B79060A" w14:textId="77777777" w:rsidTr="00E52FB9">
        <w:trPr>
          <w:trHeight w:val="288"/>
        </w:trPr>
        <w:tc>
          <w:tcPr>
            <w:tcW w:w="540" w:type="dxa"/>
            <w:noWrap/>
            <w:hideMark/>
          </w:tcPr>
          <w:p w14:paraId="79BAEEF0" w14:textId="35B33650" w:rsidR="0020035A" w:rsidRPr="009315A5" w:rsidRDefault="0020035A" w:rsidP="0020035A">
            <w:pPr>
              <w:rPr>
                <w:color w:val="1F497D"/>
              </w:rPr>
            </w:pPr>
            <w:r w:rsidRPr="009315A5">
              <w:rPr>
                <w:color w:val="1F497D"/>
              </w:rPr>
              <w:t> </w:t>
            </w:r>
            <w:r w:rsidR="00AC360B">
              <w:rPr>
                <w:color w:val="1F497D"/>
              </w:rPr>
              <w:sym w:font="Webdings" w:char="F063"/>
            </w:r>
          </w:p>
        </w:tc>
        <w:tc>
          <w:tcPr>
            <w:tcW w:w="5220" w:type="dxa"/>
            <w:hideMark/>
          </w:tcPr>
          <w:p w14:paraId="136D63F4" w14:textId="77777777" w:rsidR="0020035A" w:rsidRPr="009315A5" w:rsidRDefault="0020035A" w:rsidP="0020035A">
            <w:pPr>
              <w:rPr>
                <w:color w:val="1F497D"/>
              </w:rPr>
            </w:pPr>
            <w:r w:rsidRPr="009315A5">
              <w:rPr>
                <w:color w:val="1F497D"/>
              </w:rPr>
              <w:t>Personal Care Services</w:t>
            </w:r>
          </w:p>
        </w:tc>
        <w:tc>
          <w:tcPr>
            <w:tcW w:w="5760" w:type="dxa"/>
            <w:hideMark/>
          </w:tcPr>
          <w:p w14:paraId="66A0375E" w14:textId="77777777" w:rsidR="0020035A" w:rsidRPr="009315A5" w:rsidRDefault="0020035A" w:rsidP="0020035A">
            <w:pPr>
              <w:rPr>
                <w:color w:val="1F497D"/>
              </w:rPr>
            </w:pPr>
            <w:r w:rsidRPr="009315A5">
              <w:rPr>
                <w:color w:val="1F497D"/>
              </w:rPr>
              <w:t>Physician, Physician Assistant, Nurse Practitioner</w:t>
            </w:r>
          </w:p>
        </w:tc>
      </w:tr>
      <w:tr w:rsidR="00AC360B" w:rsidRPr="000F7514" w14:paraId="3387A676" w14:textId="77777777" w:rsidTr="00E52FB9">
        <w:trPr>
          <w:trHeight w:val="288"/>
        </w:trPr>
        <w:tc>
          <w:tcPr>
            <w:tcW w:w="540" w:type="dxa"/>
            <w:noWrap/>
            <w:hideMark/>
          </w:tcPr>
          <w:p w14:paraId="5CE96EE5" w14:textId="3737652B" w:rsidR="0020035A" w:rsidRPr="009315A5" w:rsidRDefault="0020035A" w:rsidP="0020035A">
            <w:pPr>
              <w:rPr>
                <w:color w:val="1F497D"/>
              </w:rPr>
            </w:pPr>
            <w:r w:rsidRPr="009315A5">
              <w:rPr>
                <w:color w:val="1F497D"/>
              </w:rPr>
              <w:t> </w:t>
            </w:r>
            <w:r w:rsidR="00AC360B">
              <w:rPr>
                <w:color w:val="1F497D"/>
              </w:rPr>
              <w:sym w:font="Webdings" w:char="F063"/>
            </w:r>
          </w:p>
        </w:tc>
        <w:tc>
          <w:tcPr>
            <w:tcW w:w="5220" w:type="dxa"/>
            <w:hideMark/>
          </w:tcPr>
          <w:p w14:paraId="0250290D" w14:textId="77777777" w:rsidR="0020035A" w:rsidRPr="009315A5" w:rsidRDefault="0020035A" w:rsidP="0020035A">
            <w:pPr>
              <w:rPr>
                <w:color w:val="1F497D"/>
              </w:rPr>
            </w:pPr>
            <w:r w:rsidRPr="009315A5">
              <w:rPr>
                <w:color w:val="1F497D"/>
              </w:rPr>
              <w:t>Physical Therapy</w:t>
            </w:r>
          </w:p>
        </w:tc>
        <w:tc>
          <w:tcPr>
            <w:tcW w:w="5760" w:type="dxa"/>
            <w:hideMark/>
          </w:tcPr>
          <w:p w14:paraId="584393BD" w14:textId="1588B134" w:rsidR="0020035A" w:rsidRPr="009315A5" w:rsidRDefault="0020035A" w:rsidP="0020035A">
            <w:pPr>
              <w:rPr>
                <w:color w:val="1F497D"/>
              </w:rPr>
            </w:pPr>
            <w:r w:rsidRPr="009315A5">
              <w:rPr>
                <w:color w:val="1F497D"/>
              </w:rPr>
              <w:t>Licensed Physical Therapist</w:t>
            </w:r>
          </w:p>
        </w:tc>
      </w:tr>
      <w:tr w:rsidR="00AC360B" w:rsidRPr="000F7514" w14:paraId="68E51C71" w14:textId="77777777" w:rsidTr="00E52FB9">
        <w:trPr>
          <w:trHeight w:val="288"/>
        </w:trPr>
        <w:tc>
          <w:tcPr>
            <w:tcW w:w="540" w:type="dxa"/>
            <w:noWrap/>
            <w:hideMark/>
          </w:tcPr>
          <w:p w14:paraId="516D31E0" w14:textId="6330EEBF" w:rsidR="0020035A" w:rsidRPr="009315A5" w:rsidRDefault="0020035A" w:rsidP="0020035A">
            <w:pPr>
              <w:rPr>
                <w:color w:val="1F497D"/>
              </w:rPr>
            </w:pPr>
            <w:r w:rsidRPr="009315A5">
              <w:rPr>
                <w:color w:val="1F497D"/>
              </w:rPr>
              <w:t> </w:t>
            </w:r>
            <w:r w:rsidR="00AC360B">
              <w:rPr>
                <w:color w:val="1F497D"/>
              </w:rPr>
              <w:sym w:font="Webdings" w:char="F063"/>
            </w:r>
          </w:p>
        </w:tc>
        <w:tc>
          <w:tcPr>
            <w:tcW w:w="5220" w:type="dxa"/>
            <w:hideMark/>
          </w:tcPr>
          <w:p w14:paraId="651F4D31" w14:textId="77777777" w:rsidR="0020035A" w:rsidRPr="009315A5" w:rsidRDefault="0020035A" w:rsidP="0020035A">
            <w:pPr>
              <w:rPr>
                <w:color w:val="1F497D"/>
              </w:rPr>
            </w:pPr>
            <w:r w:rsidRPr="009315A5">
              <w:rPr>
                <w:color w:val="1F497D"/>
              </w:rPr>
              <w:t>Psychological Counseling</w:t>
            </w:r>
          </w:p>
        </w:tc>
        <w:tc>
          <w:tcPr>
            <w:tcW w:w="5760" w:type="dxa"/>
            <w:hideMark/>
          </w:tcPr>
          <w:p w14:paraId="7CE14370" w14:textId="77777777" w:rsidR="0020035A" w:rsidRPr="009315A5" w:rsidRDefault="0020035A" w:rsidP="0020035A">
            <w:pPr>
              <w:rPr>
                <w:color w:val="1F497D"/>
              </w:rPr>
            </w:pPr>
            <w:r w:rsidRPr="009315A5">
              <w:rPr>
                <w:color w:val="1F497D"/>
              </w:rPr>
              <w:t>LICSW or Licensed Psychologist</w:t>
            </w:r>
          </w:p>
        </w:tc>
      </w:tr>
      <w:tr w:rsidR="00AC360B" w:rsidRPr="000F7514" w14:paraId="3C0A954D" w14:textId="77777777" w:rsidTr="00E52FB9">
        <w:trPr>
          <w:trHeight w:val="288"/>
        </w:trPr>
        <w:tc>
          <w:tcPr>
            <w:tcW w:w="540" w:type="dxa"/>
            <w:noWrap/>
          </w:tcPr>
          <w:p w14:paraId="74CF9934" w14:textId="77E82F26" w:rsidR="00AC360B" w:rsidRPr="009315A5" w:rsidRDefault="00AC360B" w:rsidP="00AC360B">
            <w:pPr>
              <w:rPr>
                <w:color w:val="1F497D"/>
              </w:rPr>
            </w:pPr>
            <w:r w:rsidRPr="009315A5">
              <w:rPr>
                <w:color w:val="1F497D"/>
              </w:rPr>
              <w:t> </w:t>
            </w:r>
            <w:r>
              <w:rPr>
                <w:color w:val="1F497D"/>
              </w:rPr>
              <w:sym w:font="Webdings" w:char="F063"/>
            </w:r>
          </w:p>
        </w:tc>
        <w:tc>
          <w:tcPr>
            <w:tcW w:w="5220" w:type="dxa"/>
          </w:tcPr>
          <w:p w14:paraId="5B3553F4" w14:textId="650EBA52" w:rsidR="00AC360B" w:rsidRDefault="00AC360B" w:rsidP="00AC360B">
            <w:pPr>
              <w:rPr>
                <w:color w:val="1F497D"/>
              </w:rPr>
            </w:pPr>
            <w:r>
              <w:rPr>
                <w:color w:val="1F497D"/>
              </w:rPr>
              <w:t>Skilled Nursing Services</w:t>
            </w:r>
            <w:r w:rsidR="00985F46">
              <w:rPr>
                <w:color w:val="1F497D"/>
              </w:rPr>
              <w:t>/Planned Nursing Services</w:t>
            </w:r>
          </w:p>
        </w:tc>
        <w:tc>
          <w:tcPr>
            <w:tcW w:w="5760" w:type="dxa"/>
          </w:tcPr>
          <w:p w14:paraId="27E29F6B" w14:textId="085A94D5" w:rsidR="00AC360B" w:rsidRDefault="00AC360B" w:rsidP="00AC360B">
            <w:pPr>
              <w:rPr>
                <w:color w:val="1F497D"/>
              </w:rPr>
            </w:pPr>
            <w:r>
              <w:rPr>
                <w:color w:val="1F497D"/>
              </w:rPr>
              <w:t>Physician, Physician Assistant, Nurse Practitioner</w:t>
            </w:r>
          </w:p>
        </w:tc>
      </w:tr>
      <w:tr w:rsidR="00AC360B" w:rsidRPr="000F7514" w14:paraId="141DB112" w14:textId="77777777" w:rsidTr="00E52FB9">
        <w:trPr>
          <w:trHeight w:val="288"/>
        </w:trPr>
        <w:tc>
          <w:tcPr>
            <w:tcW w:w="540" w:type="dxa"/>
            <w:noWrap/>
            <w:hideMark/>
          </w:tcPr>
          <w:p w14:paraId="38810586" w14:textId="37623188" w:rsidR="00AC360B" w:rsidRPr="009315A5" w:rsidRDefault="00AC360B" w:rsidP="00AC360B">
            <w:pPr>
              <w:rPr>
                <w:color w:val="1F497D"/>
              </w:rPr>
            </w:pPr>
            <w:r w:rsidRPr="009315A5">
              <w:rPr>
                <w:color w:val="1F497D"/>
              </w:rPr>
              <w:t> </w:t>
            </w:r>
            <w:r>
              <w:rPr>
                <w:color w:val="1F497D"/>
              </w:rPr>
              <w:sym w:font="Webdings" w:char="F063"/>
            </w:r>
          </w:p>
        </w:tc>
        <w:tc>
          <w:tcPr>
            <w:tcW w:w="5220" w:type="dxa"/>
            <w:hideMark/>
          </w:tcPr>
          <w:p w14:paraId="48BDC3CA" w14:textId="77777777" w:rsidR="00AC360B" w:rsidRPr="009315A5" w:rsidRDefault="00AC360B" w:rsidP="00AC360B">
            <w:pPr>
              <w:rPr>
                <w:color w:val="1F497D"/>
              </w:rPr>
            </w:pPr>
            <w:r w:rsidRPr="009315A5">
              <w:rPr>
                <w:color w:val="1F497D"/>
              </w:rPr>
              <w:t>Speech-Language Therapy</w:t>
            </w:r>
          </w:p>
        </w:tc>
        <w:tc>
          <w:tcPr>
            <w:tcW w:w="5760" w:type="dxa"/>
            <w:hideMark/>
          </w:tcPr>
          <w:p w14:paraId="330CFB9E" w14:textId="602670F6" w:rsidR="00AC360B" w:rsidRPr="009315A5" w:rsidRDefault="00AC360B" w:rsidP="00AC360B">
            <w:pPr>
              <w:rPr>
                <w:color w:val="1F497D"/>
              </w:rPr>
            </w:pPr>
            <w:r w:rsidRPr="009315A5">
              <w:rPr>
                <w:color w:val="1F497D"/>
              </w:rPr>
              <w:t>Licensed Speech-Language Pathologist</w:t>
            </w:r>
          </w:p>
        </w:tc>
      </w:tr>
      <w:tr w:rsidR="00AC360B" w:rsidRPr="000F7514" w14:paraId="55AE950A" w14:textId="77777777" w:rsidTr="00E52FB9">
        <w:trPr>
          <w:trHeight w:val="288"/>
        </w:trPr>
        <w:tc>
          <w:tcPr>
            <w:tcW w:w="540" w:type="dxa"/>
            <w:noWrap/>
            <w:hideMark/>
          </w:tcPr>
          <w:p w14:paraId="521EBCC1" w14:textId="4D1304CC" w:rsidR="00AC360B" w:rsidRPr="009315A5" w:rsidRDefault="00AC360B" w:rsidP="00AC360B">
            <w:pPr>
              <w:rPr>
                <w:color w:val="1F497D"/>
              </w:rPr>
            </w:pPr>
            <w:r w:rsidRPr="009315A5">
              <w:rPr>
                <w:color w:val="1F497D"/>
              </w:rPr>
              <w:t> </w:t>
            </w:r>
            <w:r>
              <w:rPr>
                <w:color w:val="1F497D"/>
              </w:rPr>
              <w:sym w:font="Webdings" w:char="F063"/>
            </w:r>
          </w:p>
        </w:tc>
        <w:tc>
          <w:tcPr>
            <w:tcW w:w="5220" w:type="dxa"/>
            <w:hideMark/>
          </w:tcPr>
          <w:p w14:paraId="003C2151" w14:textId="77777777" w:rsidR="00AC360B" w:rsidRPr="009315A5" w:rsidRDefault="00AC360B" w:rsidP="00AC360B">
            <w:pPr>
              <w:rPr>
                <w:color w:val="1F497D"/>
              </w:rPr>
            </w:pPr>
            <w:r w:rsidRPr="009315A5">
              <w:rPr>
                <w:color w:val="1F497D"/>
              </w:rPr>
              <w:t>Vision Services</w:t>
            </w:r>
          </w:p>
        </w:tc>
        <w:tc>
          <w:tcPr>
            <w:tcW w:w="5760" w:type="dxa"/>
            <w:hideMark/>
          </w:tcPr>
          <w:p w14:paraId="1DD6D4CE" w14:textId="76438379" w:rsidR="00AC360B" w:rsidRPr="009315A5" w:rsidRDefault="00AC360B" w:rsidP="00AC360B">
            <w:pPr>
              <w:rPr>
                <w:color w:val="1F497D"/>
              </w:rPr>
            </w:pPr>
            <w:r>
              <w:rPr>
                <w:color w:val="1F497D"/>
              </w:rPr>
              <w:t>Optometrist</w:t>
            </w:r>
          </w:p>
        </w:tc>
      </w:tr>
      <w:tr w:rsidR="00AC360B" w:rsidRPr="000F7514" w14:paraId="4CE50FAB" w14:textId="77777777" w:rsidTr="00E52FB9">
        <w:trPr>
          <w:trHeight w:val="216"/>
        </w:trPr>
        <w:tc>
          <w:tcPr>
            <w:tcW w:w="11520" w:type="dxa"/>
            <w:gridSpan w:val="3"/>
            <w:shd w:val="clear" w:color="auto" w:fill="C4D9F1"/>
            <w:noWrap/>
            <w:hideMark/>
          </w:tcPr>
          <w:p w14:paraId="08B2C2BA" w14:textId="3D0BB63B" w:rsidR="00AC360B" w:rsidRPr="009315A5" w:rsidRDefault="00AC360B" w:rsidP="00AC360B">
            <w:pPr>
              <w:rPr>
                <w:color w:val="1F497D"/>
              </w:rPr>
            </w:pPr>
            <w:r w:rsidRPr="009315A5">
              <w:rPr>
                <w:color w:val="1F497D"/>
              </w:rPr>
              <w:t> </w:t>
            </w:r>
          </w:p>
        </w:tc>
      </w:tr>
    </w:tbl>
    <w:p w14:paraId="7F71E3E8" w14:textId="77777777" w:rsidR="00E00243" w:rsidRPr="006A342B" w:rsidRDefault="00E00243" w:rsidP="00BE096A">
      <w:pPr>
        <w:rPr>
          <w:rFonts w:cstheme="minorHAnsi"/>
          <w:sz w:val="10"/>
          <w:szCs w:val="10"/>
        </w:rPr>
      </w:pPr>
    </w:p>
    <w:tbl>
      <w:tblPr>
        <w:tblStyle w:val="TableGrid"/>
        <w:tblW w:w="11520" w:type="dxa"/>
        <w:tblInd w:w="-10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520"/>
      </w:tblGrid>
      <w:tr w:rsidR="00B4756A" w14:paraId="1F3F4326" w14:textId="77777777" w:rsidTr="00E52FB9">
        <w:trPr>
          <w:trHeight w:val="216"/>
        </w:trPr>
        <w:tc>
          <w:tcPr>
            <w:tcW w:w="11520" w:type="dxa"/>
            <w:shd w:val="clear" w:color="auto" w:fill="C4D9F1"/>
          </w:tcPr>
          <w:p w14:paraId="2B19FE58" w14:textId="37225C8F" w:rsidR="00B4756A" w:rsidRPr="00646715" w:rsidRDefault="004D13D8" w:rsidP="004D13D8">
            <w:pPr>
              <w:tabs>
                <w:tab w:val="left" w:pos="2805"/>
              </w:tabs>
              <w:rPr>
                <w:rFonts w:ascii="Verdana" w:eastAsia="Verdana" w:hAnsi="Verdana" w:cs="Verdana"/>
                <w:color w:val="1F497D"/>
                <w:sz w:val="20"/>
                <w:szCs w:val="20"/>
              </w:rPr>
            </w:pPr>
            <w:r>
              <w:rPr>
                <w:rFonts w:ascii="Verdana" w:eastAsia="Verdana" w:hAnsi="Verdana" w:cs="Verdana"/>
                <w:color w:val="1F497D"/>
                <w:sz w:val="20"/>
                <w:szCs w:val="20"/>
              </w:rPr>
              <w:tab/>
            </w:r>
          </w:p>
        </w:tc>
      </w:tr>
      <w:tr w:rsidR="00B4756A" w14:paraId="666B21E1" w14:textId="77777777" w:rsidTr="00D7694C">
        <w:trPr>
          <w:trHeight w:val="1466"/>
        </w:trPr>
        <w:tc>
          <w:tcPr>
            <w:tcW w:w="11520" w:type="dxa"/>
            <w:vAlign w:val="bottom"/>
          </w:tcPr>
          <w:p w14:paraId="58FFBFBA" w14:textId="4BD5A34D" w:rsidR="00B4756A" w:rsidRPr="00AC360B" w:rsidRDefault="00B4756A" w:rsidP="00820D89">
            <w:pPr>
              <w:spacing w:after="160" w:line="259" w:lineRule="auto"/>
              <w:rPr>
                <w:rFonts w:cstheme="minorHAnsi"/>
                <w:color w:val="1F497D"/>
              </w:rPr>
            </w:pPr>
            <w:bookmarkStart w:id="2" w:name="_Hlk8296878"/>
            <w:r w:rsidRPr="00AC360B">
              <w:rPr>
                <w:rFonts w:eastAsia="Verdana" w:cstheme="minorHAnsi"/>
                <w:color w:val="1F497D"/>
              </w:rPr>
              <w:t>As a physician, physician assistant, nurse practitioner or applicable licensed practitioner of the healing arts practicing within the scope of my practice as indicated above, I order/recommend that ________________________________ services be provided to the above-named student in accordance with the determinations made by the student’s IEP team and described in this student's current IEP, pursuant to this student’s Section 504 plan or other health plan, or deemed otherwise medically necessary.</w:t>
            </w:r>
            <w:r w:rsidR="002407B4">
              <w:rPr>
                <w:rFonts w:eastAsia="Verdana" w:cstheme="minorHAnsi"/>
                <w:color w:val="1F497D"/>
              </w:rPr>
              <w:t xml:space="preserve">  The frequency and duration of the ordered service </w:t>
            </w:r>
            <w:r w:rsidR="00985F46">
              <w:rPr>
                <w:rFonts w:eastAsia="Verdana" w:cstheme="minorHAnsi"/>
                <w:color w:val="1F497D"/>
              </w:rPr>
              <w:t xml:space="preserve">are </w:t>
            </w:r>
            <w:r w:rsidR="002407B4">
              <w:rPr>
                <w:rFonts w:eastAsia="Verdana" w:cstheme="minorHAnsi"/>
                <w:color w:val="1F497D"/>
              </w:rPr>
              <w:t>______________________________________________.</w:t>
            </w:r>
          </w:p>
        </w:tc>
      </w:tr>
      <w:bookmarkEnd w:id="2"/>
    </w:tbl>
    <w:p w14:paraId="128B8D48" w14:textId="56787197" w:rsidR="00E00243" w:rsidRDefault="00E00243" w:rsidP="00CA04DF">
      <w:pPr>
        <w:rPr>
          <w:rFonts w:cstheme="minorHAnsi"/>
          <w:sz w:val="10"/>
          <w:szCs w:val="10"/>
        </w:rPr>
      </w:pPr>
    </w:p>
    <w:tbl>
      <w:tblPr>
        <w:tblStyle w:val="TableGrid"/>
        <w:tblW w:w="11520" w:type="dxa"/>
        <w:tblInd w:w="-10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520"/>
      </w:tblGrid>
      <w:tr w:rsidR="008F1780" w14:paraId="1D47C1C9" w14:textId="77777777" w:rsidTr="008F1780">
        <w:trPr>
          <w:trHeight w:val="216"/>
        </w:trPr>
        <w:tc>
          <w:tcPr>
            <w:tcW w:w="11520" w:type="dxa"/>
            <w:shd w:val="clear" w:color="auto" w:fill="C4D9F1"/>
          </w:tcPr>
          <w:p w14:paraId="54174F3D" w14:textId="77777777" w:rsidR="008F1780" w:rsidRPr="00646715" w:rsidRDefault="008F1780" w:rsidP="00403922">
            <w:pPr>
              <w:tabs>
                <w:tab w:val="left" w:pos="2805"/>
              </w:tabs>
              <w:rPr>
                <w:rFonts w:ascii="Verdana" w:eastAsia="Verdana" w:hAnsi="Verdana" w:cs="Verdana"/>
                <w:color w:val="1F497D"/>
                <w:sz w:val="20"/>
                <w:szCs w:val="20"/>
              </w:rPr>
            </w:pPr>
            <w:r>
              <w:rPr>
                <w:rFonts w:ascii="Verdana" w:eastAsia="Verdana" w:hAnsi="Verdana" w:cs="Verdana"/>
                <w:color w:val="1F497D"/>
                <w:sz w:val="20"/>
                <w:szCs w:val="20"/>
              </w:rPr>
              <w:tab/>
            </w:r>
          </w:p>
        </w:tc>
      </w:tr>
      <w:tr w:rsidR="008F1780" w14:paraId="4D682D62" w14:textId="77777777" w:rsidTr="008F1780">
        <w:trPr>
          <w:trHeight w:val="1466"/>
        </w:trPr>
        <w:tc>
          <w:tcPr>
            <w:tcW w:w="11520" w:type="dxa"/>
          </w:tcPr>
          <w:p w14:paraId="1FBFEDAF" w14:textId="77777777" w:rsidR="008F1780" w:rsidRDefault="008F1780" w:rsidP="00403922">
            <w:pPr>
              <w:spacing w:after="160" w:line="259" w:lineRule="auto"/>
              <w:rPr>
                <w:rFonts w:cstheme="minorHAnsi"/>
                <w:color w:val="1F497D"/>
              </w:rPr>
            </w:pPr>
            <w:r w:rsidRPr="00E12234">
              <w:rPr>
                <w:rFonts w:cstheme="minorHAnsi"/>
                <w:b/>
                <w:bCs/>
                <w:color w:val="1F497D"/>
              </w:rPr>
              <w:t>C</w:t>
            </w:r>
            <w:r w:rsidRPr="00E12234">
              <w:rPr>
                <w:rFonts w:cstheme="minorHAnsi"/>
                <w:b/>
                <w:bCs/>
                <w:color w:val="1F497D"/>
              </w:rPr>
              <w:t>linical rationale/justification for service(s)</w:t>
            </w:r>
            <w:r w:rsidRPr="008F1780">
              <w:rPr>
                <w:rFonts w:cstheme="minorHAnsi"/>
                <w:color w:val="1F497D"/>
              </w:rPr>
              <w:t xml:space="preserve">. </w:t>
            </w:r>
            <w:r w:rsidRPr="008F1780">
              <w:rPr>
                <w:rFonts w:cstheme="minorHAnsi"/>
                <w:color w:val="1F497D"/>
                <w:sz w:val="16"/>
                <w:szCs w:val="16"/>
              </w:rPr>
              <w:t>This should follow standards of clinical practice for each clinical discipline as defined by clinical licensing boards and professional practice organization</w:t>
            </w:r>
            <w:r>
              <w:rPr>
                <w:rFonts w:cstheme="minorHAnsi"/>
                <w:color w:val="1F497D"/>
                <w:sz w:val="16"/>
                <w:szCs w:val="16"/>
              </w:rPr>
              <w:t>s</w:t>
            </w:r>
            <w:r w:rsidRPr="008F1780">
              <w:rPr>
                <w:rFonts w:cstheme="minorHAnsi"/>
                <w:color w:val="1F497D"/>
                <w:sz w:val="16"/>
                <w:szCs w:val="16"/>
              </w:rPr>
              <w:t>. At a minimum, this should be 1-2 sentences that describe why the service is medically necessary, along with an appropriate level of detail required to describe the plan of care to be provided to treat the medical (physical or behavioral health) issue(s)</w:t>
            </w:r>
            <w:r w:rsidRPr="008F1780">
              <w:rPr>
                <w:rFonts w:cstheme="minorHAnsi"/>
                <w:color w:val="1F497D"/>
              </w:rPr>
              <w:t>;</w:t>
            </w:r>
          </w:p>
          <w:p w14:paraId="3C46C1E9" w14:textId="77777777" w:rsidR="004510CD" w:rsidRDefault="004510CD" w:rsidP="00403922">
            <w:pPr>
              <w:spacing w:after="160" w:line="259" w:lineRule="auto"/>
              <w:rPr>
                <w:rFonts w:cstheme="minorHAnsi"/>
                <w:color w:val="1F497D"/>
              </w:rPr>
            </w:pPr>
            <w:r>
              <w:rPr>
                <w:rFonts w:cstheme="minorHAnsi"/>
                <w:color w:val="1F497D"/>
              </w:rPr>
              <w:t>_______________________________________________________________________________________________________</w:t>
            </w:r>
          </w:p>
          <w:p w14:paraId="76854025" w14:textId="77777777" w:rsidR="004510CD" w:rsidRDefault="004510CD" w:rsidP="00403922">
            <w:pPr>
              <w:spacing w:after="160" w:line="259" w:lineRule="auto"/>
              <w:rPr>
                <w:rFonts w:cstheme="minorHAnsi"/>
                <w:color w:val="1F497D"/>
              </w:rPr>
            </w:pPr>
            <w:r>
              <w:rPr>
                <w:rFonts w:cstheme="minorHAnsi"/>
                <w:color w:val="1F497D"/>
              </w:rPr>
              <w:t>_______________________________________________________________________________________________________</w:t>
            </w:r>
          </w:p>
          <w:p w14:paraId="64E201B3" w14:textId="2DC2AB4C" w:rsidR="004510CD" w:rsidRPr="00AC360B" w:rsidRDefault="004510CD" w:rsidP="00403922">
            <w:pPr>
              <w:spacing w:after="160" w:line="259" w:lineRule="auto"/>
              <w:rPr>
                <w:rFonts w:cstheme="minorHAnsi"/>
                <w:color w:val="1F497D"/>
              </w:rPr>
            </w:pPr>
            <w:r>
              <w:rPr>
                <w:rFonts w:cstheme="minorHAnsi"/>
                <w:color w:val="1F497D"/>
              </w:rPr>
              <w:t>_______________________________________________________________________________________________________</w:t>
            </w:r>
          </w:p>
        </w:tc>
      </w:tr>
    </w:tbl>
    <w:p w14:paraId="44330C09" w14:textId="604FD4C1" w:rsidR="008F1780" w:rsidRDefault="008F1780" w:rsidP="00CA04DF">
      <w:pPr>
        <w:rPr>
          <w:rFonts w:cstheme="minorHAnsi"/>
          <w:sz w:val="10"/>
          <w:szCs w:val="10"/>
        </w:rPr>
      </w:pPr>
    </w:p>
    <w:p w14:paraId="71A1D544" w14:textId="4A3EFBDB" w:rsidR="008F1780" w:rsidRDefault="008F1780" w:rsidP="00CA04DF">
      <w:pPr>
        <w:rPr>
          <w:rFonts w:cstheme="minorHAnsi"/>
          <w:sz w:val="10"/>
          <w:szCs w:val="10"/>
        </w:rPr>
      </w:pPr>
    </w:p>
    <w:tbl>
      <w:tblPr>
        <w:tblStyle w:val="TableGrid"/>
        <w:tblW w:w="11520" w:type="dxa"/>
        <w:tblInd w:w="-10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520"/>
      </w:tblGrid>
      <w:tr w:rsidR="004510CD" w14:paraId="487BB9FC" w14:textId="77777777" w:rsidTr="00403922">
        <w:trPr>
          <w:trHeight w:val="216"/>
        </w:trPr>
        <w:tc>
          <w:tcPr>
            <w:tcW w:w="11520" w:type="dxa"/>
            <w:shd w:val="clear" w:color="auto" w:fill="C4D9F1"/>
          </w:tcPr>
          <w:p w14:paraId="320A195C" w14:textId="77777777" w:rsidR="004510CD" w:rsidRPr="00646715" w:rsidRDefault="004510CD" w:rsidP="00403922">
            <w:pPr>
              <w:tabs>
                <w:tab w:val="left" w:pos="2805"/>
              </w:tabs>
              <w:rPr>
                <w:rFonts w:ascii="Verdana" w:eastAsia="Verdana" w:hAnsi="Verdana" w:cs="Verdana"/>
                <w:color w:val="1F497D"/>
                <w:sz w:val="20"/>
                <w:szCs w:val="20"/>
              </w:rPr>
            </w:pPr>
            <w:r>
              <w:rPr>
                <w:rFonts w:ascii="Verdana" w:eastAsia="Verdana" w:hAnsi="Verdana" w:cs="Verdana"/>
                <w:color w:val="1F497D"/>
                <w:sz w:val="20"/>
                <w:szCs w:val="20"/>
              </w:rPr>
              <w:tab/>
            </w:r>
          </w:p>
        </w:tc>
      </w:tr>
      <w:tr w:rsidR="004510CD" w14:paraId="14F0C1E2" w14:textId="77777777" w:rsidTr="00403922">
        <w:trPr>
          <w:trHeight w:val="1466"/>
        </w:trPr>
        <w:tc>
          <w:tcPr>
            <w:tcW w:w="11520" w:type="dxa"/>
          </w:tcPr>
          <w:p w14:paraId="0537ADCE" w14:textId="37C56A33" w:rsidR="004510CD" w:rsidRDefault="004510CD" w:rsidP="004510CD">
            <w:pPr>
              <w:rPr>
                <w:rFonts w:ascii="Verdana" w:hAnsi="Verdana"/>
                <w:color w:val="1F497D"/>
                <w:sz w:val="20"/>
                <w:szCs w:val="20"/>
              </w:rPr>
            </w:pPr>
            <w:r w:rsidRPr="004510CD">
              <w:rPr>
                <w:rFonts w:ascii="Verdana" w:hAnsi="Verdana"/>
                <w:b/>
                <w:bCs/>
                <w:color w:val="1F497D"/>
                <w:sz w:val="20"/>
                <w:szCs w:val="20"/>
              </w:rPr>
              <w:t>Unplanned services, screenings, and evaluations</w:t>
            </w:r>
            <w:r>
              <w:rPr>
                <w:rFonts w:ascii="Verdana" w:hAnsi="Verdana"/>
                <w:b/>
                <w:bCs/>
                <w:color w:val="1F497D"/>
                <w:sz w:val="20"/>
                <w:szCs w:val="20"/>
              </w:rPr>
              <w:t xml:space="preserve"> - </w:t>
            </w:r>
            <w:r w:rsidRPr="004510CD">
              <w:rPr>
                <w:rFonts w:ascii="Verdana" w:hAnsi="Verdana"/>
                <w:color w:val="1F497D"/>
                <w:sz w:val="20"/>
                <w:szCs w:val="20"/>
              </w:rPr>
              <w:t>In this event, the service authorization requirement is met in the following way.</w:t>
            </w:r>
          </w:p>
          <w:p w14:paraId="5BE6591B" w14:textId="34859F29" w:rsidR="004510CD" w:rsidRPr="004510CD" w:rsidRDefault="004510CD" w:rsidP="004510CD">
            <w:pPr>
              <w:rPr>
                <w:rFonts w:ascii="Verdana" w:hAnsi="Verdana"/>
                <w:color w:val="1F497D"/>
                <w:sz w:val="20"/>
                <w:szCs w:val="20"/>
              </w:rPr>
            </w:pPr>
            <w:r w:rsidRPr="004510CD">
              <w:rPr>
                <w:rFonts w:ascii="Verdana" w:hAnsi="Verdana"/>
                <w:color w:val="1F497D"/>
                <w:sz w:val="20"/>
                <w:szCs w:val="20"/>
              </w:rPr>
              <w:t xml:space="preserve"> </w:t>
            </w:r>
          </w:p>
          <w:p w14:paraId="2EF55819" w14:textId="6A1BD4A2" w:rsidR="004510CD" w:rsidRDefault="004510CD" w:rsidP="004510CD">
            <w:pPr>
              <w:rPr>
                <w:rFonts w:ascii="Verdana" w:hAnsi="Verdana"/>
                <w:color w:val="1F497D"/>
                <w:sz w:val="20"/>
                <w:szCs w:val="20"/>
              </w:rPr>
            </w:pPr>
            <w:r w:rsidRPr="004510CD">
              <w:rPr>
                <w:rFonts w:ascii="Verdana" w:hAnsi="Verdana" w:cs="Verdana"/>
                <w:color w:val="1F497D"/>
                <w:sz w:val="20"/>
                <w:szCs w:val="20"/>
              </w:rPr>
              <w:t></w:t>
            </w:r>
            <w:r w:rsidRPr="004510CD">
              <w:rPr>
                <w:rFonts w:ascii="Verdana" w:hAnsi="Verdana"/>
                <w:color w:val="1F497D"/>
                <w:sz w:val="20"/>
                <w:szCs w:val="20"/>
              </w:rPr>
              <w:t xml:space="preserve"> When unplanned nursing services are provided pursuant to a physician</w:t>
            </w:r>
            <w:r w:rsidRPr="004510CD">
              <w:rPr>
                <w:rFonts w:ascii="Verdana" w:hAnsi="Verdana" w:cs="Verdana"/>
                <w:color w:val="1F497D"/>
                <w:sz w:val="20"/>
                <w:szCs w:val="20"/>
              </w:rPr>
              <w:t>’</w:t>
            </w:r>
            <w:r w:rsidRPr="004510CD">
              <w:rPr>
                <w:rFonts w:ascii="Verdana" w:hAnsi="Verdana"/>
                <w:color w:val="1F497D"/>
                <w:sz w:val="20"/>
                <w:szCs w:val="20"/>
              </w:rPr>
              <w:t xml:space="preserve">s standing order rather than a plan of care, the standing order may serve as the authorization. Standing orders are defined as physician orders used in urgent or emergent scenarios in which immediate actions must be taken to support a patient, because any delay in care may be detrimental. Nurses may provide services following these predetermined standards of care, as long as the standing orders have been reviewed and approved at least annually; and the responsible physician signs the service documentation as soon as possible after execution of the nurse-initiated order(s) and before the service is billed to Medicaid. </w:t>
            </w:r>
          </w:p>
          <w:p w14:paraId="3ABD6E91" w14:textId="77777777" w:rsidR="004510CD" w:rsidRPr="004510CD" w:rsidRDefault="004510CD" w:rsidP="004510CD">
            <w:pPr>
              <w:rPr>
                <w:rFonts w:ascii="Verdana" w:hAnsi="Verdana"/>
                <w:color w:val="1F497D"/>
                <w:sz w:val="20"/>
                <w:szCs w:val="20"/>
              </w:rPr>
            </w:pPr>
          </w:p>
          <w:p w14:paraId="15417128" w14:textId="242C5508" w:rsidR="004510CD" w:rsidRDefault="004510CD" w:rsidP="004510CD">
            <w:pPr>
              <w:rPr>
                <w:rFonts w:ascii="Verdana" w:hAnsi="Verdana"/>
                <w:color w:val="1F497D"/>
                <w:sz w:val="20"/>
                <w:szCs w:val="20"/>
              </w:rPr>
            </w:pPr>
            <w:r w:rsidRPr="004510CD">
              <w:rPr>
                <w:rFonts w:ascii="Verdana" w:hAnsi="Verdana" w:cs="Verdana"/>
                <w:color w:val="1F497D"/>
                <w:sz w:val="20"/>
                <w:szCs w:val="20"/>
              </w:rPr>
              <w:t></w:t>
            </w:r>
            <w:r w:rsidRPr="004510CD">
              <w:rPr>
                <w:rFonts w:ascii="Verdana" w:hAnsi="Verdana"/>
                <w:color w:val="1F497D"/>
                <w:sz w:val="20"/>
                <w:szCs w:val="20"/>
              </w:rPr>
              <w:t xml:space="preserve"> Unplanned behavioral health interventions cannot be pursuant to a plan of care by nature of being unplanned. Medical necessity should be supported through service documentation; and the service is considered authorized when such documentation is signed by a qualified practitioner. If unplanned behavioral health interventions are provided by a practitioner who is not qualified to authorize services, but is being supervised by a qualified practitioner (e .g ., an LCSW who is supervised by an LICSW), then the supervising practitioner must review and sign the service documentation as soon as possible after the delivery of the service, and before the service is billed to Medicaid.</w:t>
            </w:r>
          </w:p>
          <w:p w14:paraId="53C6DAF0" w14:textId="77777777" w:rsidR="004510CD" w:rsidRPr="004510CD" w:rsidRDefault="004510CD" w:rsidP="004510CD">
            <w:pPr>
              <w:rPr>
                <w:rFonts w:ascii="Verdana" w:hAnsi="Verdana"/>
                <w:color w:val="1F497D"/>
                <w:sz w:val="20"/>
                <w:szCs w:val="20"/>
              </w:rPr>
            </w:pPr>
          </w:p>
          <w:p w14:paraId="78026847" w14:textId="77777777" w:rsidR="004510CD" w:rsidRDefault="004510CD" w:rsidP="004510CD">
            <w:pPr>
              <w:rPr>
                <w:rFonts w:ascii="Verdana" w:hAnsi="Verdana"/>
                <w:color w:val="1F497D"/>
                <w:sz w:val="20"/>
                <w:szCs w:val="20"/>
              </w:rPr>
            </w:pPr>
            <w:r w:rsidRPr="004510CD">
              <w:rPr>
                <w:rFonts w:ascii="Verdana" w:hAnsi="Verdana" w:cs="Verdana"/>
                <w:color w:val="1F497D"/>
                <w:sz w:val="20"/>
                <w:szCs w:val="20"/>
              </w:rPr>
              <w:t></w:t>
            </w:r>
            <w:r w:rsidRPr="004510CD">
              <w:rPr>
                <w:rFonts w:ascii="Verdana" w:hAnsi="Verdana"/>
                <w:color w:val="1F497D"/>
                <w:sz w:val="20"/>
                <w:szCs w:val="20"/>
              </w:rPr>
              <w:t xml:space="preserve"> EPSDT screenings that are listed in the SBMP Billable Procedure Codes and Maximum Fees document (as published and updated in the SBMP Resource Center) are automatically considered to be authorized.</w:t>
            </w:r>
          </w:p>
          <w:p w14:paraId="0A9EB63E" w14:textId="0ECA0A86" w:rsidR="004510CD" w:rsidRPr="004510CD" w:rsidRDefault="004510CD" w:rsidP="004510CD">
            <w:pPr>
              <w:rPr>
                <w:rFonts w:ascii="Verdana" w:hAnsi="Verdana"/>
                <w:color w:val="1F497D"/>
                <w:sz w:val="20"/>
                <w:szCs w:val="20"/>
              </w:rPr>
            </w:pPr>
            <w:r w:rsidRPr="004510CD">
              <w:rPr>
                <w:rFonts w:ascii="Verdana" w:hAnsi="Verdana"/>
                <w:color w:val="1F497D"/>
                <w:sz w:val="20"/>
                <w:szCs w:val="20"/>
              </w:rPr>
              <w:t xml:space="preserve"> </w:t>
            </w:r>
          </w:p>
          <w:p w14:paraId="2E06F4B4" w14:textId="1DAF992F" w:rsidR="004510CD" w:rsidRPr="004510CD" w:rsidRDefault="004510CD" w:rsidP="004510CD">
            <w:pPr>
              <w:rPr>
                <w:rFonts w:ascii="Verdana" w:hAnsi="Verdana"/>
                <w:b/>
                <w:bCs/>
                <w:color w:val="1F497D"/>
                <w:sz w:val="20"/>
                <w:szCs w:val="20"/>
              </w:rPr>
            </w:pPr>
            <w:r w:rsidRPr="004510CD">
              <w:rPr>
                <w:rFonts w:ascii="Verdana" w:hAnsi="Verdana" w:cs="Verdana"/>
                <w:color w:val="1F497D"/>
                <w:sz w:val="20"/>
                <w:szCs w:val="20"/>
              </w:rPr>
              <w:t></w:t>
            </w:r>
            <w:r w:rsidRPr="004510CD">
              <w:rPr>
                <w:rFonts w:ascii="Verdana" w:hAnsi="Verdana"/>
                <w:color w:val="1F497D"/>
                <w:sz w:val="20"/>
                <w:szCs w:val="20"/>
              </w:rPr>
              <w:t xml:space="preserve"> Since evaluations are performed to determine whether services are necessary, the evaluations do not require service authorization. The documentation of the evaluation must support medical necessity and include a description of the clinical reasons that the evaluation was appropriate and necessary</w:t>
            </w:r>
            <w:r>
              <w:rPr>
                <w:rFonts w:ascii="Verdana" w:hAnsi="Verdana"/>
                <w:color w:val="1F497D"/>
                <w:sz w:val="20"/>
                <w:szCs w:val="20"/>
              </w:rPr>
              <w:t>.</w:t>
            </w:r>
          </w:p>
          <w:p w14:paraId="1ECC0BE3" w14:textId="22FC20DA" w:rsidR="004510CD" w:rsidRPr="00AC360B" w:rsidRDefault="004510CD" w:rsidP="004510CD">
            <w:pPr>
              <w:spacing w:after="160" w:line="259" w:lineRule="auto"/>
              <w:jc w:val="both"/>
              <w:rPr>
                <w:rFonts w:cstheme="minorHAnsi"/>
                <w:color w:val="1F497D"/>
              </w:rPr>
            </w:pPr>
          </w:p>
        </w:tc>
      </w:tr>
    </w:tbl>
    <w:p w14:paraId="691181EC" w14:textId="5FB2305F" w:rsidR="004510CD" w:rsidRDefault="004510CD" w:rsidP="00A527A2">
      <w:pPr>
        <w:rPr>
          <w:rFonts w:ascii="Verdana" w:hAnsi="Verdana"/>
          <w:sz w:val="20"/>
          <w:szCs w:val="20"/>
        </w:rPr>
      </w:pPr>
    </w:p>
    <w:tbl>
      <w:tblPr>
        <w:tblStyle w:val="TableGrid"/>
        <w:tblW w:w="11520" w:type="dxa"/>
        <w:tblInd w:w="-10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65"/>
        <w:gridCol w:w="2565"/>
        <w:gridCol w:w="3690"/>
      </w:tblGrid>
      <w:tr w:rsidR="004510CD" w14:paraId="501107B4" w14:textId="77777777" w:rsidTr="00403922">
        <w:trPr>
          <w:trHeight w:val="216"/>
        </w:trPr>
        <w:tc>
          <w:tcPr>
            <w:tcW w:w="11520" w:type="dxa"/>
            <w:gridSpan w:val="3"/>
            <w:shd w:val="clear" w:color="auto" w:fill="C4D9F1"/>
          </w:tcPr>
          <w:p w14:paraId="4AAC53A0" w14:textId="77777777" w:rsidR="004510CD" w:rsidRPr="00BD41D7" w:rsidRDefault="004510CD" w:rsidP="00403922">
            <w:pPr>
              <w:rPr>
                <w:rFonts w:ascii="Verdana" w:hAnsi="Verdana"/>
                <w:color w:val="C4D9F1"/>
                <w:sz w:val="20"/>
                <w:szCs w:val="20"/>
              </w:rPr>
            </w:pPr>
            <w:bookmarkStart w:id="3" w:name="_Hlk10548685"/>
          </w:p>
        </w:tc>
      </w:tr>
      <w:bookmarkEnd w:id="3"/>
      <w:tr w:rsidR="004510CD" w14:paraId="3C599814" w14:textId="77777777" w:rsidTr="00403922">
        <w:trPr>
          <w:trHeight w:val="432"/>
        </w:trPr>
        <w:tc>
          <w:tcPr>
            <w:tcW w:w="7830" w:type="dxa"/>
            <w:gridSpan w:val="2"/>
            <w:vAlign w:val="bottom"/>
          </w:tcPr>
          <w:p w14:paraId="3861516B" w14:textId="77777777" w:rsidR="004510CD" w:rsidRPr="00BD41D7" w:rsidRDefault="004510CD" w:rsidP="00403922">
            <w:pPr>
              <w:rPr>
                <w:rFonts w:cstheme="minorHAnsi"/>
                <w:color w:val="1F497D"/>
              </w:rPr>
            </w:pPr>
            <w:r w:rsidRPr="00BD41D7">
              <w:rPr>
                <w:rFonts w:cstheme="minorHAnsi"/>
                <w:color w:val="1F497D"/>
              </w:rPr>
              <w:t>Provider Signature</w:t>
            </w:r>
          </w:p>
        </w:tc>
        <w:tc>
          <w:tcPr>
            <w:tcW w:w="3690" w:type="dxa"/>
            <w:vAlign w:val="bottom"/>
          </w:tcPr>
          <w:p w14:paraId="087D4539" w14:textId="77777777" w:rsidR="004510CD" w:rsidRDefault="004510CD" w:rsidP="00403922">
            <w:pPr>
              <w:rPr>
                <w:rFonts w:cstheme="minorHAnsi"/>
                <w:color w:val="1F497D"/>
              </w:rPr>
            </w:pPr>
          </w:p>
          <w:p w14:paraId="48D55CE5" w14:textId="77777777" w:rsidR="004510CD" w:rsidRPr="00BD41D7" w:rsidRDefault="004510CD" w:rsidP="00403922">
            <w:pPr>
              <w:rPr>
                <w:rFonts w:cstheme="minorHAnsi"/>
                <w:color w:val="1F497D"/>
              </w:rPr>
            </w:pPr>
            <w:r>
              <w:rPr>
                <w:rFonts w:cstheme="minorHAnsi"/>
                <w:color w:val="1F497D"/>
              </w:rPr>
              <w:t>Date</w:t>
            </w:r>
          </w:p>
        </w:tc>
      </w:tr>
      <w:tr w:rsidR="004510CD" w14:paraId="0BAFD199" w14:textId="77777777" w:rsidTr="00403922">
        <w:trPr>
          <w:trHeight w:val="432"/>
        </w:trPr>
        <w:tc>
          <w:tcPr>
            <w:tcW w:w="11520" w:type="dxa"/>
            <w:gridSpan w:val="3"/>
            <w:tcBorders>
              <w:bottom w:val="double" w:sz="4" w:space="0" w:color="auto"/>
            </w:tcBorders>
            <w:vAlign w:val="bottom"/>
          </w:tcPr>
          <w:p w14:paraId="542C1DC4" w14:textId="77777777" w:rsidR="004510CD" w:rsidRDefault="004510CD" w:rsidP="00403922">
            <w:pPr>
              <w:rPr>
                <w:rFonts w:cstheme="minorHAnsi"/>
                <w:color w:val="1F497D"/>
              </w:rPr>
            </w:pPr>
          </w:p>
          <w:p w14:paraId="3B7ED4A0" w14:textId="77777777" w:rsidR="004510CD" w:rsidRPr="00BD41D7" w:rsidRDefault="004510CD" w:rsidP="00403922">
            <w:pPr>
              <w:rPr>
                <w:rFonts w:cstheme="minorHAnsi"/>
                <w:color w:val="1F497D"/>
              </w:rPr>
            </w:pPr>
            <w:r w:rsidRPr="00BD41D7">
              <w:rPr>
                <w:rFonts w:cstheme="minorHAnsi"/>
                <w:color w:val="1F497D"/>
              </w:rPr>
              <w:t>Provider Name (Printed)</w:t>
            </w:r>
          </w:p>
        </w:tc>
      </w:tr>
      <w:tr w:rsidR="004510CD" w14:paraId="59C07DFC" w14:textId="77777777" w:rsidTr="00500A49">
        <w:trPr>
          <w:trHeight w:val="432"/>
        </w:trPr>
        <w:tc>
          <w:tcPr>
            <w:tcW w:w="5265" w:type="dxa"/>
            <w:tcBorders>
              <w:bottom w:val="double" w:sz="4" w:space="0" w:color="auto"/>
            </w:tcBorders>
            <w:vAlign w:val="bottom"/>
          </w:tcPr>
          <w:p w14:paraId="73089B64" w14:textId="77777777" w:rsidR="004510CD" w:rsidRDefault="004510CD" w:rsidP="00403922">
            <w:pPr>
              <w:rPr>
                <w:rFonts w:cstheme="minorHAnsi"/>
                <w:color w:val="1F497D"/>
              </w:rPr>
            </w:pPr>
          </w:p>
          <w:p w14:paraId="2C3E501A" w14:textId="77777777" w:rsidR="004510CD" w:rsidRPr="00BD41D7" w:rsidRDefault="004510CD" w:rsidP="00403922">
            <w:pPr>
              <w:rPr>
                <w:rFonts w:cstheme="minorHAnsi"/>
                <w:color w:val="1F497D"/>
              </w:rPr>
            </w:pPr>
            <w:r w:rsidRPr="00BD41D7">
              <w:rPr>
                <w:rFonts w:cstheme="minorHAnsi"/>
                <w:color w:val="1F497D"/>
              </w:rPr>
              <w:t>Credential</w:t>
            </w:r>
          </w:p>
        </w:tc>
        <w:tc>
          <w:tcPr>
            <w:tcW w:w="6255" w:type="dxa"/>
            <w:gridSpan w:val="2"/>
            <w:tcBorders>
              <w:bottom w:val="double" w:sz="4" w:space="0" w:color="auto"/>
            </w:tcBorders>
            <w:vAlign w:val="bottom"/>
          </w:tcPr>
          <w:p w14:paraId="6D93CA30" w14:textId="77777777" w:rsidR="004510CD" w:rsidRPr="00BD41D7" w:rsidRDefault="004510CD" w:rsidP="00403922">
            <w:pPr>
              <w:rPr>
                <w:rFonts w:cstheme="minorHAnsi"/>
                <w:color w:val="1F497D"/>
              </w:rPr>
            </w:pPr>
            <w:r w:rsidRPr="00BD41D7">
              <w:rPr>
                <w:rFonts w:cstheme="minorHAnsi"/>
                <w:color w:val="1F497D"/>
              </w:rPr>
              <w:t>License Number</w:t>
            </w:r>
          </w:p>
        </w:tc>
      </w:tr>
      <w:tr w:rsidR="004510CD" w:rsidRPr="00054440" w14:paraId="0DDA86FD" w14:textId="77777777" w:rsidTr="00403922">
        <w:trPr>
          <w:trHeight w:val="432"/>
        </w:trPr>
        <w:tc>
          <w:tcPr>
            <w:tcW w:w="11520" w:type="dxa"/>
            <w:gridSpan w:val="3"/>
            <w:vAlign w:val="bottom"/>
          </w:tcPr>
          <w:p w14:paraId="48AE11C6" w14:textId="77777777" w:rsidR="004510CD" w:rsidRDefault="004510CD" w:rsidP="00403922">
            <w:pPr>
              <w:rPr>
                <w:color w:val="1F497D"/>
              </w:rPr>
            </w:pPr>
          </w:p>
          <w:p w14:paraId="58ECC1FA" w14:textId="77777777" w:rsidR="004510CD" w:rsidRPr="00054440" w:rsidRDefault="004510CD" w:rsidP="00403922">
            <w:pPr>
              <w:rPr>
                <w:color w:val="1F497D"/>
              </w:rPr>
            </w:pPr>
            <w:r>
              <w:rPr>
                <w:color w:val="1F497D"/>
              </w:rPr>
              <w:t>Address</w:t>
            </w:r>
          </w:p>
        </w:tc>
      </w:tr>
      <w:tr w:rsidR="004510CD" w:rsidRPr="00054440" w14:paraId="73C32F63" w14:textId="77777777" w:rsidTr="00403922">
        <w:trPr>
          <w:trHeight w:val="432"/>
        </w:trPr>
        <w:tc>
          <w:tcPr>
            <w:tcW w:w="5265" w:type="dxa"/>
            <w:vAlign w:val="bottom"/>
          </w:tcPr>
          <w:p w14:paraId="1379525B" w14:textId="77777777" w:rsidR="004510CD" w:rsidRPr="004510CD" w:rsidRDefault="004510CD" w:rsidP="00403922">
            <w:pPr>
              <w:rPr>
                <w:color w:val="1F497D"/>
              </w:rPr>
            </w:pPr>
          </w:p>
          <w:p w14:paraId="30593A9C" w14:textId="77777777" w:rsidR="004510CD" w:rsidRPr="00054440" w:rsidRDefault="004510CD" w:rsidP="00403922">
            <w:pPr>
              <w:rPr>
                <w:color w:val="1F497D"/>
              </w:rPr>
            </w:pPr>
            <w:r w:rsidRPr="004510CD">
              <w:rPr>
                <w:color w:val="1F497D"/>
              </w:rPr>
              <w:t>Phone</w:t>
            </w:r>
            <w:r w:rsidRPr="00054440">
              <w:rPr>
                <w:color w:val="1F497D"/>
              </w:rPr>
              <w:t xml:space="preserve"> Number</w:t>
            </w:r>
          </w:p>
        </w:tc>
        <w:tc>
          <w:tcPr>
            <w:tcW w:w="6255" w:type="dxa"/>
            <w:gridSpan w:val="2"/>
            <w:vAlign w:val="bottom"/>
          </w:tcPr>
          <w:p w14:paraId="6A2A4C6F" w14:textId="77777777" w:rsidR="004510CD" w:rsidRPr="00054440" w:rsidRDefault="004510CD" w:rsidP="00403922">
            <w:pPr>
              <w:rPr>
                <w:color w:val="1F497D"/>
              </w:rPr>
            </w:pPr>
            <w:r w:rsidRPr="00054440">
              <w:rPr>
                <w:color w:val="1F497D"/>
              </w:rPr>
              <w:t>Email Address</w:t>
            </w:r>
          </w:p>
        </w:tc>
      </w:tr>
      <w:tr w:rsidR="004510CD" w:rsidRPr="00BD41D7" w14:paraId="2573C1F5" w14:textId="77777777" w:rsidTr="00403922">
        <w:trPr>
          <w:trHeight w:val="216"/>
        </w:trPr>
        <w:tc>
          <w:tcPr>
            <w:tcW w:w="11520" w:type="dxa"/>
            <w:gridSpan w:val="3"/>
            <w:shd w:val="clear" w:color="auto" w:fill="C4D9F1"/>
          </w:tcPr>
          <w:p w14:paraId="21FDECD7" w14:textId="77777777" w:rsidR="004510CD" w:rsidRPr="00BD41D7" w:rsidRDefault="004510CD" w:rsidP="00403922">
            <w:pPr>
              <w:rPr>
                <w:rFonts w:ascii="Verdana" w:hAnsi="Verdana"/>
                <w:color w:val="C4D9F1"/>
                <w:sz w:val="20"/>
                <w:szCs w:val="20"/>
              </w:rPr>
            </w:pPr>
          </w:p>
        </w:tc>
      </w:tr>
    </w:tbl>
    <w:p w14:paraId="51F68D18" w14:textId="7A8FB0B9" w:rsidR="004510CD" w:rsidRDefault="004510CD" w:rsidP="00A527A2">
      <w:pPr>
        <w:rPr>
          <w:rFonts w:ascii="Verdana" w:hAnsi="Verdana"/>
          <w:sz w:val="20"/>
          <w:szCs w:val="20"/>
        </w:rPr>
      </w:pPr>
    </w:p>
    <w:p w14:paraId="757BB5B2" w14:textId="25F65DAF" w:rsidR="004510CD" w:rsidRDefault="004510CD" w:rsidP="00A527A2">
      <w:pPr>
        <w:rPr>
          <w:rFonts w:ascii="Verdana" w:hAnsi="Verdana"/>
          <w:sz w:val="20"/>
          <w:szCs w:val="20"/>
        </w:rPr>
      </w:pPr>
    </w:p>
    <w:p w14:paraId="7774CB54" w14:textId="56A93DAA" w:rsidR="004510CD" w:rsidRDefault="004510CD" w:rsidP="00A527A2">
      <w:pPr>
        <w:rPr>
          <w:rFonts w:ascii="Verdana" w:hAnsi="Verdana"/>
          <w:sz w:val="20"/>
          <w:szCs w:val="20"/>
        </w:rPr>
      </w:pPr>
    </w:p>
    <w:p w14:paraId="35AF8F2E" w14:textId="77777777" w:rsidR="004510CD" w:rsidRDefault="004510CD" w:rsidP="00A527A2">
      <w:pPr>
        <w:rPr>
          <w:rFonts w:ascii="Verdana" w:hAnsi="Verdana"/>
          <w:sz w:val="20"/>
          <w:szCs w:val="20"/>
        </w:rPr>
      </w:pPr>
    </w:p>
    <w:sectPr w:rsidR="004510CD" w:rsidSect="00A527A2">
      <w:headerReference w:type="default" r:id="rId7"/>
      <w:footerReference w:type="default" r:id="rId8"/>
      <w:pgSz w:w="12240" w:h="15840" w:code="1"/>
      <w:pgMar w:top="288" w:right="720" w:bottom="173"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ECDDA" w14:textId="77777777" w:rsidR="0082262B" w:rsidRDefault="0082262B" w:rsidP="009D329A">
      <w:pPr>
        <w:spacing w:after="0" w:line="240" w:lineRule="auto"/>
      </w:pPr>
      <w:r>
        <w:separator/>
      </w:r>
    </w:p>
  </w:endnote>
  <w:endnote w:type="continuationSeparator" w:id="0">
    <w:p w14:paraId="3DF910D8" w14:textId="77777777" w:rsidR="0082262B" w:rsidRDefault="0082262B" w:rsidP="009D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93681" w14:textId="2627B10D" w:rsidR="00235866" w:rsidRPr="00235866" w:rsidRDefault="00235866" w:rsidP="00CE7A0E">
    <w:pPr>
      <w:tabs>
        <w:tab w:val="center" w:pos="5394"/>
        <w:tab w:val="right" w:pos="10800"/>
      </w:tabs>
      <w:spacing w:before="164" w:after="52"/>
      <w:ind w:left="-108"/>
      <w:jc w:val="right"/>
      <w:rPr>
        <w:rFonts w:ascii="Calibri" w:eastAsia="Calibri" w:hAnsi="Calibri" w:cs="Calibri"/>
        <w:color w:val="000000"/>
      </w:rPr>
    </w:pPr>
    <w:r w:rsidRPr="00235866">
      <w:rPr>
        <w:rFonts w:ascii="Verdana" w:eastAsia="Verdana" w:hAnsi="Verdana" w:cs="Verdana"/>
        <w:color w:val="002060"/>
        <w:sz w:val="14"/>
      </w:rPr>
      <w:t>© Copyright eddatasolutions</w:t>
    </w:r>
    <w:r>
      <w:rPr>
        <w:rFonts w:ascii="Verdana" w:eastAsia="Verdana" w:hAnsi="Verdana" w:cs="Verdana"/>
        <w:color w:val="002060"/>
        <w:sz w:val="14"/>
      </w:rPr>
      <w:t xml:space="preserve">.com </w:t>
    </w:r>
    <w:r w:rsidRPr="00235866">
      <w:rPr>
        <w:rFonts w:ascii="Verdana" w:eastAsia="Verdana" w:hAnsi="Verdana" w:cs="Verdana"/>
        <w:color w:val="002060"/>
        <w:sz w:val="14"/>
      </w:rPr>
      <w:t xml:space="preserve">EDMS </w:t>
    </w:r>
  </w:p>
  <w:p w14:paraId="71ACAA75" w14:textId="7FB4D184" w:rsidR="00235866" w:rsidRDefault="00235866" w:rsidP="00CE7A0E">
    <w:pPr>
      <w:spacing w:after="0"/>
      <w:ind w:right="2"/>
      <w:jc w:val="right"/>
      <w:rPr>
        <w:rFonts w:ascii="Verdana" w:eastAsia="Verdana" w:hAnsi="Verdana" w:cs="Verdana"/>
        <w:color w:val="002060"/>
        <w:sz w:val="14"/>
      </w:rPr>
    </w:pPr>
    <w:r w:rsidRPr="00235866">
      <w:rPr>
        <w:rFonts w:ascii="Verdana" w:eastAsia="Verdana" w:hAnsi="Verdana" w:cs="Verdana"/>
        <w:color w:val="002060"/>
        <w:sz w:val="14"/>
      </w:rPr>
      <w:t xml:space="preserve">Revision Date: </w:t>
    </w:r>
    <w:r w:rsidR="00500A49">
      <w:rPr>
        <w:rFonts w:ascii="Verdana" w:eastAsia="Verdana" w:hAnsi="Verdana" w:cs="Verdana"/>
        <w:color w:val="002060"/>
        <w:sz w:val="14"/>
      </w:rPr>
      <w:t>09/01/2020</w:t>
    </w:r>
    <w:r w:rsidRPr="00235866">
      <w:rPr>
        <w:rFonts w:ascii="Verdana" w:eastAsia="Verdana" w:hAnsi="Verdana" w:cs="Verdana"/>
        <w:color w:val="002060"/>
        <w:sz w:val="14"/>
      </w:rPr>
      <w:t xml:space="preserve"> </w:t>
    </w:r>
  </w:p>
  <w:p w14:paraId="56D6A652" w14:textId="6E9735AF" w:rsidR="005F4EB9" w:rsidRPr="00E12234" w:rsidRDefault="005F4EB9" w:rsidP="00CE7A0E">
    <w:pPr>
      <w:spacing w:after="0"/>
      <w:ind w:right="2"/>
      <w:jc w:val="right"/>
      <w:rPr>
        <w:rFonts w:ascii="Calibri" w:eastAsia="Calibri" w:hAnsi="Calibri" w:cs="Calibri"/>
        <w:color w:val="1F497D"/>
        <w:sz w:val="16"/>
        <w:szCs w:val="16"/>
      </w:rPr>
    </w:pPr>
    <w:r w:rsidRPr="00E12234">
      <w:rPr>
        <w:rFonts w:ascii="Calibri" w:eastAsia="Calibri" w:hAnsi="Calibri" w:cs="Calibri"/>
        <w:color w:val="1F497D"/>
        <w:sz w:val="16"/>
        <w:szCs w:val="16"/>
      </w:rPr>
      <w:t xml:space="preserve">Page </w:t>
    </w:r>
    <w:r w:rsidRPr="00E12234">
      <w:rPr>
        <w:rFonts w:ascii="Calibri" w:eastAsia="Calibri" w:hAnsi="Calibri" w:cs="Calibri"/>
        <w:b/>
        <w:bCs/>
        <w:color w:val="1F497D"/>
        <w:sz w:val="16"/>
        <w:szCs w:val="16"/>
      </w:rPr>
      <w:fldChar w:fldCharType="begin"/>
    </w:r>
    <w:r w:rsidRPr="00E12234">
      <w:rPr>
        <w:rFonts w:ascii="Calibri" w:eastAsia="Calibri" w:hAnsi="Calibri" w:cs="Calibri"/>
        <w:b/>
        <w:bCs/>
        <w:color w:val="1F497D"/>
        <w:sz w:val="16"/>
        <w:szCs w:val="16"/>
      </w:rPr>
      <w:instrText xml:space="preserve"> PAGE  \* Arabic  \* MERGEFORMAT </w:instrText>
    </w:r>
    <w:r w:rsidRPr="00E12234">
      <w:rPr>
        <w:rFonts w:ascii="Calibri" w:eastAsia="Calibri" w:hAnsi="Calibri" w:cs="Calibri"/>
        <w:b/>
        <w:bCs/>
        <w:color w:val="1F497D"/>
        <w:sz w:val="16"/>
        <w:szCs w:val="16"/>
      </w:rPr>
      <w:fldChar w:fldCharType="separate"/>
    </w:r>
    <w:r w:rsidRPr="00E12234">
      <w:rPr>
        <w:rFonts w:ascii="Calibri" w:eastAsia="Calibri" w:hAnsi="Calibri" w:cs="Calibri"/>
        <w:b/>
        <w:bCs/>
        <w:noProof/>
        <w:color w:val="1F497D"/>
        <w:sz w:val="16"/>
        <w:szCs w:val="16"/>
      </w:rPr>
      <w:t>1</w:t>
    </w:r>
    <w:r w:rsidRPr="00E12234">
      <w:rPr>
        <w:rFonts w:ascii="Calibri" w:eastAsia="Calibri" w:hAnsi="Calibri" w:cs="Calibri"/>
        <w:b/>
        <w:bCs/>
        <w:color w:val="1F497D"/>
        <w:sz w:val="16"/>
        <w:szCs w:val="16"/>
      </w:rPr>
      <w:fldChar w:fldCharType="end"/>
    </w:r>
    <w:r w:rsidRPr="00E12234">
      <w:rPr>
        <w:rFonts w:ascii="Calibri" w:eastAsia="Calibri" w:hAnsi="Calibri" w:cs="Calibri"/>
        <w:color w:val="1F497D"/>
        <w:sz w:val="16"/>
        <w:szCs w:val="16"/>
      </w:rPr>
      <w:t xml:space="preserve"> of </w:t>
    </w:r>
    <w:r w:rsidRPr="00E12234">
      <w:rPr>
        <w:rFonts w:ascii="Calibri" w:eastAsia="Calibri" w:hAnsi="Calibri" w:cs="Calibri"/>
        <w:b/>
        <w:bCs/>
        <w:color w:val="1F497D"/>
        <w:sz w:val="16"/>
        <w:szCs w:val="16"/>
      </w:rPr>
      <w:fldChar w:fldCharType="begin"/>
    </w:r>
    <w:r w:rsidRPr="00E12234">
      <w:rPr>
        <w:rFonts w:ascii="Calibri" w:eastAsia="Calibri" w:hAnsi="Calibri" w:cs="Calibri"/>
        <w:b/>
        <w:bCs/>
        <w:color w:val="1F497D"/>
        <w:sz w:val="16"/>
        <w:szCs w:val="16"/>
      </w:rPr>
      <w:instrText xml:space="preserve"> NUMPAGES  \* Arabic  \* MERGEFORMAT </w:instrText>
    </w:r>
    <w:r w:rsidRPr="00E12234">
      <w:rPr>
        <w:rFonts w:ascii="Calibri" w:eastAsia="Calibri" w:hAnsi="Calibri" w:cs="Calibri"/>
        <w:b/>
        <w:bCs/>
        <w:color w:val="1F497D"/>
        <w:sz w:val="16"/>
        <w:szCs w:val="16"/>
      </w:rPr>
      <w:fldChar w:fldCharType="separate"/>
    </w:r>
    <w:r w:rsidRPr="00E12234">
      <w:rPr>
        <w:rFonts w:ascii="Calibri" w:eastAsia="Calibri" w:hAnsi="Calibri" w:cs="Calibri"/>
        <w:b/>
        <w:bCs/>
        <w:noProof/>
        <w:color w:val="1F497D"/>
        <w:sz w:val="16"/>
        <w:szCs w:val="16"/>
      </w:rPr>
      <w:t>2</w:t>
    </w:r>
    <w:r w:rsidRPr="00E12234">
      <w:rPr>
        <w:rFonts w:ascii="Calibri" w:eastAsia="Calibri" w:hAnsi="Calibri" w:cs="Calibri"/>
        <w:b/>
        <w:bCs/>
        <w:color w:val="1F497D"/>
        <w:sz w:val="16"/>
        <w:szCs w:val="16"/>
      </w:rPr>
      <w:fldChar w:fldCharType="end"/>
    </w:r>
  </w:p>
  <w:p w14:paraId="248DCE3C" w14:textId="77777777" w:rsidR="00235866" w:rsidRDefault="00235866" w:rsidP="0023586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80370" w14:textId="77777777" w:rsidR="0082262B" w:rsidRDefault="0082262B" w:rsidP="009D329A">
      <w:pPr>
        <w:spacing w:after="0" w:line="240" w:lineRule="auto"/>
      </w:pPr>
      <w:r>
        <w:separator/>
      </w:r>
    </w:p>
  </w:footnote>
  <w:footnote w:type="continuationSeparator" w:id="0">
    <w:p w14:paraId="5C6A9ADC" w14:textId="77777777" w:rsidR="0082262B" w:rsidRDefault="0082262B" w:rsidP="009D3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85D8E" w14:textId="4B7D53D9" w:rsidR="00966A26" w:rsidRPr="00966A26" w:rsidRDefault="00966A26" w:rsidP="00966A26">
    <w:pPr>
      <w:spacing w:after="62"/>
      <w:jc w:val="center"/>
      <w:rPr>
        <w:rFonts w:ascii="Verdana" w:eastAsia="Verdana" w:hAnsi="Verdana" w:cs="Verdana"/>
        <w:b/>
        <w:color w:val="1F497D"/>
        <w:sz w:val="28"/>
      </w:rPr>
    </w:pPr>
    <w:bookmarkStart w:id="4" w:name="_Hlk8291281"/>
    <w:r w:rsidRPr="00966A26">
      <w:rPr>
        <w:rFonts w:ascii="Verdana" w:eastAsia="Verdana" w:hAnsi="Verdana" w:cs="Verdana"/>
        <w:b/>
        <w:color w:val="1F497D"/>
        <w:sz w:val="28"/>
      </w:rPr>
      <w:t xml:space="preserve">Order/Recommendation Referral Form </w:t>
    </w:r>
    <w:r>
      <w:rPr>
        <w:rFonts w:ascii="Verdana" w:eastAsia="Verdana" w:hAnsi="Verdana" w:cs="Verdana"/>
        <w:b/>
        <w:color w:val="1F497D"/>
        <w:sz w:val="28"/>
      </w:rPr>
      <w:t>(</w:t>
    </w:r>
    <w:r w:rsidRPr="00966A26">
      <w:rPr>
        <w:rFonts w:ascii="Verdana" w:eastAsia="Verdana" w:hAnsi="Verdana" w:cs="Verdana"/>
        <w:b/>
        <w:color w:val="1F497D"/>
        <w:sz w:val="28"/>
      </w:rPr>
      <w:t>ORRF</w:t>
    </w:r>
    <w:r>
      <w:rPr>
        <w:rFonts w:ascii="Verdana" w:eastAsia="Verdana" w:hAnsi="Verdana" w:cs="Verdana"/>
        <w:b/>
        <w:color w:val="1F497D"/>
        <w:sz w:val="28"/>
      </w:rPr>
      <w:t>)</w:t>
    </w:r>
    <w:r w:rsidRPr="00966A26">
      <w:rPr>
        <w:rFonts w:ascii="Verdana" w:eastAsia="Verdana" w:hAnsi="Verdana" w:cs="Verdana"/>
        <w:color w:val="000000"/>
        <w:sz w:val="28"/>
      </w:rPr>
      <w:t xml:space="preserve"> </w:t>
    </w:r>
  </w:p>
  <w:bookmarkEnd w:id="4"/>
  <w:p w14:paraId="6E0D2BDE" w14:textId="22AB6CE5" w:rsidR="009D329A" w:rsidRPr="00966A26" w:rsidRDefault="009D329A" w:rsidP="00966A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9A"/>
    <w:rsid w:val="0004746D"/>
    <w:rsid w:val="00054440"/>
    <w:rsid w:val="000B23FF"/>
    <w:rsid w:val="000F7514"/>
    <w:rsid w:val="00132D2A"/>
    <w:rsid w:val="001E337E"/>
    <w:rsid w:val="0020035A"/>
    <w:rsid w:val="00235866"/>
    <w:rsid w:val="002407B4"/>
    <w:rsid w:val="002547E7"/>
    <w:rsid w:val="00286A6B"/>
    <w:rsid w:val="002A3042"/>
    <w:rsid w:val="00307348"/>
    <w:rsid w:val="003148CA"/>
    <w:rsid w:val="00341065"/>
    <w:rsid w:val="00352C52"/>
    <w:rsid w:val="00373879"/>
    <w:rsid w:val="004046C4"/>
    <w:rsid w:val="004510CD"/>
    <w:rsid w:val="00490DCE"/>
    <w:rsid w:val="004A1BC6"/>
    <w:rsid w:val="004A759D"/>
    <w:rsid w:val="004C1FA0"/>
    <w:rsid w:val="004D13D8"/>
    <w:rsid w:val="004D2BD4"/>
    <w:rsid w:val="004E6FA9"/>
    <w:rsid w:val="00500A49"/>
    <w:rsid w:val="0052273A"/>
    <w:rsid w:val="005948BF"/>
    <w:rsid w:val="005F4EB9"/>
    <w:rsid w:val="006333B4"/>
    <w:rsid w:val="00646715"/>
    <w:rsid w:val="006904F3"/>
    <w:rsid w:val="006A342B"/>
    <w:rsid w:val="006C2D32"/>
    <w:rsid w:val="006D474C"/>
    <w:rsid w:val="006E6CE1"/>
    <w:rsid w:val="007D4404"/>
    <w:rsid w:val="0080147A"/>
    <w:rsid w:val="0082262B"/>
    <w:rsid w:val="008428D7"/>
    <w:rsid w:val="008500A7"/>
    <w:rsid w:val="008955C8"/>
    <w:rsid w:val="008E6EC1"/>
    <w:rsid w:val="008F1780"/>
    <w:rsid w:val="009315A5"/>
    <w:rsid w:val="00943F50"/>
    <w:rsid w:val="00966A26"/>
    <w:rsid w:val="00985955"/>
    <w:rsid w:val="00985F46"/>
    <w:rsid w:val="009B1487"/>
    <w:rsid w:val="009C1D23"/>
    <w:rsid w:val="009C4CF7"/>
    <w:rsid w:val="009D329A"/>
    <w:rsid w:val="00A01901"/>
    <w:rsid w:val="00A101AC"/>
    <w:rsid w:val="00A11544"/>
    <w:rsid w:val="00A527A2"/>
    <w:rsid w:val="00AC360B"/>
    <w:rsid w:val="00AD1A51"/>
    <w:rsid w:val="00AD799B"/>
    <w:rsid w:val="00B43EFC"/>
    <w:rsid w:val="00B4756A"/>
    <w:rsid w:val="00BC1F3C"/>
    <w:rsid w:val="00BD41D7"/>
    <w:rsid w:val="00BE096A"/>
    <w:rsid w:val="00BE7494"/>
    <w:rsid w:val="00BF4685"/>
    <w:rsid w:val="00CA04DF"/>
    <w:rsid w:val="00CE7A0E"/>
    <w:rsid w:val="00D7694C"/>
    <w:rsid w:val="00DB4939"/>
    <w:rsid w:val="00E00243"/>
    <w:rsid w:val="00E12234"/>
    <w:rsid w:val="00E52FB9"/>
    <w:rsid w:val="00EB5B29"/>
    <w:rsid w:val="00EC572D"/>
    <w:rsid w:val="00ED76BA"/>
    <w:rsid w:val="00F06518"/>
    <w:rsid w:val="00F41FF6"/>
    <w:rsid w:val="00F51AD9"/>
    <w:rsid w:val="00FA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1F1F0"/>
  <w15:chartTrackingRefBased/>
  <w15:docId w15:val="{6A3F2B8E-F103-4EFE-A19A-00F78A21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0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29A"/>
  </w:style>
  <w:style w:type="paragraph" w:styleId="Footer">
    <w:name w:val="footer"/>
    <w:basedOn w:val="Normal"/>
    <w:link w:val="FooterChar"/>
    <w:uiPriority w:val="99"/>
    <w:unhideWhenUsed/>
    <w:rsid w:val="009D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29A"/>
  </w:style>
  <w:style w:type="table" w:styleId="TableGrid">
    <w:name w:val="Table Grid"/>
    <w:basedOn w:val="TableNormal"/>
    <w:uiPriority w:val="39"/>
    <w:rsid w:val="009D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3586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577668">
      <w:bodyDiv w:val="1"/>
      <w:marLeft w:val="0"/>
      <w:marRight w:val="0"/>
      <w:marTop w:val="0"/>
      <w:marBottom w:val="0"/>
      <w:divBdr>
        <w:top w:val="none" w:sz="0" w:space="0" w:color="auto"/>
        <w:left w:val="none" w:sz="0" w:space="0" w:color="auto"/>
        <w:bottom w:val="none" w:sz="0" w:space="0" w:color="auto"/>
        <w:right w:val="none" w:sz="0" w:space="0" w:color="auto"/>
      </w:divBdr>
    </w:div>
    <w:div w:id="584994456">
      <w:bodyDiv w:val="1"/>
      <w:marLeft w:val="0"/>
      <w:marRight w:val="0"/>
      <w:marTop w:val="0"/>
      <w:marBottom w:val="0"/>
      <w:divBdr>
        <w:top w:val="none" w:sz="0" w:space="0" w:color="auto"/>
        <w:left w:val="none" w:sz="0" w:space="0" w:color="auto"/>
        <w:bottom w:val="none" w:sz="0" w:space="0" w:color="auto"/>
        <w:right w:val="none" w:sz="0" w:space="0" w:color="auto"/>
      </w:divBdr>
    </w:div>
    <w:div w:id="632950870">
      <w:bodyDiv w:val="1"/>
      <w:marLeft w:val="0"/>
      <w:marRight w:val="0"/>
      <w:marTop w:val="0"/>
      <w:marBottom w:val="0"/>
      <w:divBdr>
        <w:top w:val="none" w:sz="0" w:space="0" w:color="auto"/>
        <w:left w:val="none" w:sz="0" w:space="0" w:color="auto"/>
        <w:bottom w:val="none" w:sz="0" w:space="0" w:color="auto"/>
        <w:right w:val="none" w:sz="0" w:space="0" w:color="auto"/>
      </w:divBdr>
    </w:div>
    <w:div w:id="1145396710">
      <w:bodyDiv w:val="1"/>
      <w:marLeft w:val="0"/>
      <w:marRight w:val="0"/>
      <w:marTop w:val="0"/>
      <w:marBottom w:val="0"/>
      <w:divBdr>
        <w:top w:val="none" w:sz="0" w:space="0" w:color="auto"/>
        <w:left w:val="none" w:sz="0" w:space="0" w:color="auto"/>
        <w:bottom w:val="none" w:sz="0" w:space="0" w:color="auto"/>
        <w:right w:val="none" w:sz="0" w:space="0" w:color="auto"/>
      </w:divBdr>
    </w:div>
    <w:div w:id="1211259451">
      <w:bodyDiv w:val="1"/>
      <w:marLeft w:val="0"/>
      <w:marRight w:val="0"/>
      <w:marTop w:val="0"/>
      <w:marBottom w:val="0"/>
      <w:divBdr>
        <w:top w:val="none" w:sz="0" w:space="0" w:color="auto"/>
        <w:left w:val="none" w:sz="0" w:space="0" w:color="auto"/>
        <w:bottom w:val="none" w:sz="0" w:space="0" w:color="auto"/>
        <w:right w:val="none" w:sz="0" w:space="0" w:color="auto"/>
      </w:divBdr>
    </w:div>
    <w:div w:id="1344235946">
      <w:bodyDiv w:val="1"/>
      <w:marLeft w:val="0"/>
      <w:marRight w:val="0"/>
      <w:marTop w:val="0"/>
      <w:marBottom w:val="0"/>
      <w:divBdr>
        <w:top w:val="none" w:sz="0" w:space="0" w:color="auto"/>
        <w:left w:val="none" w:sz="0" w:space="0" w:color="auto"/>
        <w:bottom w:val="none" w:sz="0" w:space="0" w:color="auto"/>
        <w:right w:val="none" w:sz="0" w:space="0" w:color="auto"/>
      </w:divBdr>
    </w:div>
    <w:div w:id="1567374812">
      <w:bodyDiv w:val="1"/>
      <w:marLeft w:val="0"/>
      <w:marRight w:val="0"/>
      <w:marTop w:val="0"/>
      <w:marBottom w:val="0"/>
      <w:divBdr>
        <w:top w:val="none" w:sz="0" w:space="0" w:color="auto"/>
        <w:left w:val="none" w:sz="0" w:space="0" w:color="auto"/>
        <w:bottom w:val="none" w:sz="0" w:space="0" w:color="auto"/>
        <w:right w:val="none" w:sz="0" w:space="0" w:color="auto"/>
      </w:divBdr>
    </w:div>
    <w:div w:id="1730302030">
      <w:bodyDiv w:val="1"/>
      <w:marLeft w:val="0"/>
      <w:marRight w:val="0"/>
      <w:marTop w:val="0"/>
      <w:marBottom w:val="0"/>
      <w:divBdr>
        <w:top w:val="none" w:sz="0" w:space="0" w:color="auto"/>
        <w:left w:val="none" w:sz="0" w:space="0" w:color="auto"/>
        <w:bottom w:val="none" w:sz="0" w:space="0" w:color="auto"/>
        <w:right w:val="none" w:sz="0" w:space="0" w:color="auto"/>
      </w:divBdr>
    </w:div>
    <w:div w:id="1955404493">
      <w:bodyDiv w:val="1"/>
      <w:marLeft w:val="0"/>
      <w:marRight w:val="0"/>
      <w:marTop w:val="0"/>
      <w:marBottom w:val="0"/>
      <w:divBdr>
        <w:top w:val="none" w:sz="0" w:space="0" w:color="auto"/>
        <w:left w:val="none" w:sz="0" w:space="0" w:color="auto"/>
        <w:bottom w:val="none" w:sz="0" w:space="0" w:color="auto"/>
        <w:right w:val="none" w:sz="0" w:space="0" w:color="auto"/>
      </w:divBdr>
    </w:div>
    <w:div w:id="1996372765">
      <w:bodyDiv w:val="1"/>
      <w:marLeft w:val="0"/>
      <w:marRight w:val="0"/>
      <w:marTop w:val="0"/>
      <w:marBottom w:val="0"/>
      <w:divBdr>
        <w:top w:val="none" w:sz="0" w:space="0" w:color="auto"/>
        <w:left w:val="none" w:sz="0" w:space="0" w:color="auto"/>
        <w:bottom w:val="none" w:sz="0" w:space="0" w:color="auto"/>
        <w:right w:val="none" w:sz="0" w:space="0" w:color="auto"/>
      </w:divBdr>
    </w:div>
    <w:div w:id="201734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7EF3B-3F38-45C0-B173-73488D0B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Gravel</dc:creator>
  <cp:keywords/>
  <dc:description/>
  <cp:lastModifiedBy>Sharon Gravel</cp:lastModifiedBy>
  <cp:revision>5</cp:revision>
  <cp:lastPrinted>2019-06-04T17:03:00Z</cp:lastPrinted>
  <dcterms:created xsi:type="dcterms:W3CDTF">2020-09-01T17:09:00Z</dcterms:created>
  <dcterms:modified xsi:type="dcterms:W3CDTF">2020-09-01T17:34:00Z</dcterms:modified>
</cp:coreProperties>
</file>